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32" w:rsidRPr="00052232" w:rsidRDefault="009B06C9" w:rsidP="00052232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6CB23276" wp14:editId="0B46D660">
            <wp:simplePos x="0" y="0"/>
            <wp:positionH relativeFrom="margin">
              <wp:posOffset>2730644</wp:posOffset>
            </wp:positionH>
            <wp:positionV relativeFrom="paragraph">
              <wp:posOffset>0</wp:posOffset>
            </wp:positionV>
            <wp:extent cx="829310" cy="838200"/>
            <wp:effectExtent l="0" t="0" r="8890" b="0"/>
            <wp:wrapNone/>
            <wp:docPr id="14" name="Рисунок 2" descr="C:\Users\admin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2"/>
    </w:p>
    <w:p w:rsidR="00D66DF1" w:rsidRDefault="00D66DF1" w:rsidP="0071075F">
      <w:pPr>
        <w:pStyle w:val="10"/>
        <w:keepNext/>
        <w:keepLines/>
        <w:shd w:val="clear" w:color="auto" w:fill="auto"/>
        <w:rPr>
          <w:rStyle w:val="11"/>
          <w:b/>
          <w:bCs/>
        </w:rPr>
      </w:pPr>
    </w:p>
    <w:p w:rsidR="00D66DF1" w:rsidRDefault="00D66DF1" w:rsidP="0071075F">
      <w:pPr>
        <w:pStyle w:val="10"/>
        <w:keepNext/>
        <w:keepLines/>
        <w:shd w:val="clear" w:color="auto" w:fill="auto"/>
        <w:rPr>
          <w:rStyle w:val="11"/>
          <w:b/>
          <w:bCs/>
        </w:rPr>
      </w:pPr>
    </w:p>
    <w:p w:rsidR="00D66DF1" w:rsidRDefault="00D66DF1" w:rsidP="0071075F">
      <w:pPr>
        <w:pStyle w:val="10"/>
        <w:keepNext/>
        <w:keepLines/>
        <w:shd w:val="clear" w:color="auto" w:fill="auto"/>
        <w:rPr>
          <w:rStyle w:val="11"/>
          <w:b/>
          <w:bCs/>
        </w:rPr>
      </w:pPr>
    </w:p>
    <w:p w:rsidR="00B34D14" w:rsidRDefault="00613112" w:rsidP="0071075F">
      <w:pPr>
        <w:pStyle w:val="10"/>
        <w:keepNext/>
        <w:keepLines/>
        <w:shd w:val="clear" w:color="auto" w:fill="auto"/>
      </w:pPr>
      <w:r>
        <w:rPr>
          <w:rStyle w:val="11"/>
          <w:b/>
          <w:bCs/>
        </w:rPr>
        <w:t>МИНИСТЕРСТВО</w:t>
      </w:r>
      <w:bookmarkEnd w:id="0"/>
    </w:p>
    <w:p w:rsidR="0071075F" w:rsidRDefault="00613112" w:rsidP="0071075F">
      <w:pPr>
        <w:pStyle w:val="20"/>
        <w:keepNext/>
        <w:keepLines/>
        <w:shd w:val="clear" w:color="auto" w:fill="auto"/>
        <w:spacing w:after="0"/>
        <w:rPr>
          <w:rStyle w:val="21"/>
          <w:b/>
          <w:bCs/>
        </w:rPr>
      </w:pPr>
      <w:bookmarkStart w:id="1" w:name="bookmark3"/>
      <w:r>
        <w:rPr>
          <w:rStyle w:val="21"/>
          <w:b/>
          <w:bCs/>
        </w:rPr>
        <w:t>ПРОМЫШЛЕННОСТИ, ТОРГОВЛИ И ИНВЕСТИЦИЙ</w:t>
      </w:r>
    </w:p>
    <w:p w:rsidR="0071075F" w:rsidRDefault="00613112" w:rsidP="0071075F">
      <w:pPr>
        <w:pStyle w:val="20"/>
        <w:keepNext/>
        <w:keepLines/>
        <w:shd w:val="clear" w:color="auto" w:fill="auto"/>
        <w:spacing w:after="0"/>
        <w:rPr>
          <w:rStyle w:val="21"/>
          <w:b/>
          <w:bCs/>
        </w:rPr>
      </w:pPr>
      <w:r>
        <w:rPr>
          <w:rStyle w:val="21"/>
          <w:b/>
          <w:bCs/>
        </w:rPr>
        <w:t>РЕСПУБЛИКИ ДАГЕСТАН</w:t>
      </w:r>
    </w:p>
    <w:p w:rsidR="0071075F" w:rsidRDefault="00613112" w:rsidP="0071075F">
      <w:pPr>
        <w:pStyle w:val="20"/>
        <w:keepNext/>
        <w:keepLines/>
        <w:shd w:val="clear" w:color="auto" w:fill="auto"/>
        <w:spacing w:after="0"/>
        <w:rPr>
          <w:rStyle w:val="21"/>
          <w:b/>
          <w:bCs/>
        </w:rPr>
      </w:pPr>
      <w:r>
        <w:rPr>
          <w:rStyle w:val="21"/>
          <w:b/>
          <w:bCs/>
        </w:rPr>
        <w:t>(</w:t>
      </w:r>
      <w:proofErr w:type="spellStart"/>
      <w:r>
        <w:rPr>
          <w:rStyle w:val="21"/>
          <w:b/>
          <w:bCs/>
        </w:rPr>
        <w:t>Минпромторгинвест</w:t>
      </w:r>
      <w:proofErr w:type="spellEnd"/>
      <w:r>
        <w:rPr>
          <w:rStyle w:val="21"/>
          <w:b/>
          <w:bCs/>
        </w:rPr>
        <w:t xml:space="preserve"> РД)</w:t>
      </w:r>
      <w:bookmarkEnd w:id="1"/>
    </w:p>
    <w:p w:rsidR="00B34D14" w:rsidRDefault="00613112" w:rsidP="00B664DA">
      <w:pPr>
        <w:pStyle w:val="20"/>
        <w:keepNext/>
        <w:keepLines/>
        <w:shd w:val="clear" w:color="auto" w:fill="auto"/>
        <w:spacing w:after="689"/>
        <w:ind w:right="60"/>
      </w:pPr>
      <w:r>
        <w:rPr>
          <w:rStyle w:val="30"/>
          <w:b/>
          <w:bCs/>
        </w:rPr>
        <w:t xml:space="preserve">367012, РД, г. Махачкала, ул. </w:t>
      </w:r>
      <w:proofErr w:type="spellStart"/>
      <w:r>
        <w:rPr>
          <w:rStyle w:val="30"/>
          <w:b/>
          <w:bCs/>
        </w:rPr>
        <w:t>Абубакарова</w:t>
      </w:r>
      <w:proofErr w:type="spellEnd"/>
      <w:r>
        <w:rPr>
          <w:rStyle w:val="30"/>
          <w:b/>
          <w:bCs/>
        </w:rPr>
        <w:t xml:space="preserve">, 67 тел. (8722) 682013, </w:t>
      </w:r>
      <w:r>
        <w:rPr>
          <w:rStyle w:val="30"/>
          <w:b/>
          <w:bCs/>
          <w:lang w:val="en-US" w:eastAsia="en-US" w:bidi="en-US"/>
        </w:rPr>
        <w:t>e</w:t>
      </w:r>
      <w:r w:rsidRPr="009B06C9">
        <w:rPr>
          <w:rStyle w:val="30"/>
          <w:b/>
          <w:bCs/>
          <w:lang w:eastAsia="en-US" w:bidi="en-US"/>
        </w:rPr>
        <w:t>-</w:t>
      </w:r>
      <w:r>
        <w:rPr>
          <w:rStyle w:val="30"/>
          <w:b/>
          <w:bCs/>
          <w:lang w:val="en-US" w:eastAsia="en-US" w:bidi="en-US"/>
        </w:rPr>
        <w:t>mail</w:t>
      </w:r>
      <w:r w:rsidRPr="009B06C9">
        <w:rPr>
          <w:rStyle w:val="30"/>
          <w:b/>
          <w:bCs/>
          <w:lang w:eastAsia="en-US" w:bidi="en-US"/>
        </w:rPr>
        <w:t xml:space="preserve">: </w:t>
      </w:r>
      <w:hyperlink r:id="rId9" w:history="1">
        <w:r>
          <w:rPr>
            <w:rStyle w:val="30"/>
            <w:b/>
            <w:bCs/>
            <w:lang w:val="en-US" w:eastAsia="en-US" w:bidi="en-US"/>
          </w:rPr>
          <w:t>mintorginvest</w:t>
        </w:r>
        <w:r w:rsidRPr="009B06C9">
          <w:rPr>
            <w:rStyle w:val="30"/>
            <w:b/>
            <w:bCs/>
            <w:lang w:eastAsia="en-US" w:bidi="en-US"/>
          </w:rPr>
          <w:t>@</w:t>
        </w:r>
        <w:r>
          <w:rPr>
            <w:rStyle w:val="30"/>
            <w:b/>
            <w:bCs/>
            <w:lang w:val="en-US" w:eastAsia="en-US" w:bidi="en-US"/>
          </w:rPr>
          <w:t>e</w:t>
        </w:r>
        <w:r w:rsidRPr="009B06C9">
          <w:rPr>
            <w:rStyle w:val="30"/>
            <w:b/>
            <w:bCs/>
            <w:lang w:eastAsia="en-US" w:bidi="en-US"/>
          </w:rPr>
          <w:t>-</w:t>
        </w:r>
        <w:r>
          <w:rPr>
            <w:rStyle w:val="30"/>
            <w:b/>
            <w:bCs/>
            <w:lang w:val="en-US" w:eastAsia="en-US" w:bidi="en-US"/>
          </w:rPr>
          <w:t>dag</w:t>
        </w:r>
        <w:r w:rsidRPr="009B06C9">
          <w:rPr>
            <w:rStyle w:val="30"/>
            <w:b/>
            <w:bCs/>
            <w:lang w:eastAsia="en-US" w:bidi="en-US"/>
          </w:rPr>
          <w:t>.</w:t>
        </w:r>
        <w:proofErr w:type="spellStart"/>
        <w:r>
          <w:rPr>
            <w:rStyle w:val="30"/>
            <w:b/>
            <w:bCs/>
            <w:lang w:val="en-US" w:eastAsia="en-US" w:bidi="en-US"/>
          </w:rPr>
          <w:t>ru</w:t>
        </w:r>
        <w:proofErr w:type="spellEnd"/>
      </w:hyperlink>
    </w:p>
    <w:p w:rsidR="00B34D14" w:rsidRPr="008411B6" w:rsidRDefault="00613112">
      <w:pPr>
        <w:pStyle w:val="40"/>
        <w:shd w:val="clear" w:color="auto" w:fill="auto"/>
        <w:tabs>
          <w:tab w:val="left" w:pos="643"/>
        </w:tabs>
        <w:spacing w:before="0" w:after="550"/>
        <w:rPr>
          <w:sz w:val="28"/>
          <w:szCs w:val="28"/>
        </w:rPr>
      </w:pPr>
      <w:r>
        <w:rPr>
          <w:rStyle w:val="48pt"/>
        </w:rPr>
        <w:t>-</w:t>
      </w:r>
      <w:r>
        <w:rPr>
          <w:rStyle w:val="48pt"/>
        </w:rPr>
        <w:tab/>
      </w:r>
      <w:r w:rsidR="008411B6" w:rsidRPr="008411B6">
        <w:rPr>
          <w:rStyle w:val="48pt"/>
          <w:sz w:val="28"/>
          <w:szCs w:val="28"/>
        </w:rPr>
        <w:t xml:space="preserve">23.12. </w:t>
      </w:r>
      <w:r w:rsidRPr="008411B6">
        <w:rPr>
          <w:rStyle w:val="41"/>
          <w:sz w:val="28"/>
          <w:szCs w:val="28"/>
        </w:rPr>
        <w:t>2015</w:t>
      </w:r>
      <w:r w:rsidRPr="008411B6">
        <w:rPr>
          <w:rStyle w:val="48pt"/>
          <w:sz w:val="28"/>
          <w:szCs w:val="28"/>
        </w:rPr>
        <w:t xml:space="preserve"> </w:t>
      </w:r>
      <w:r w:rsidRPr="008411B6">
        <w:rPr>
          <w:rStyle w:val="411pt"/>
          <w:sz w:val="28"/>
          <w:szCs w:val="28"/>
        </w:rPr>
        <w:t>г.</w:t>
      </w:r>
      <w:r w:rsidR="006454A1">
        <w:rPr>
          <w:rStyle w:val="411pt"/>
          <w:sz w:val="28"/>
          <w:szCs w:val="28"/>
        </w:rPr>
        <w:tab/>
      </w:r>
      <w:r w:rsidR="006454A1">
        <w:rPr>
          <w:rStyle w:val="411pt"/>
          <w:sz w:val="28"/>
          <w:szCs w:val="28"/>
        </w:rPr>
        <w:tab/>
      </w:r>
      <w:r w:rsidR="006454A1">
        <w:rPr>
          <w:rStyle w:val="411pt"/>
          <w:sz w:val="28"/>
          <w:szCs w:val="28"/>
        </w:rPr>
        <w:tab/>
      </w:r>
      <w:r w:rsidR="006454A1">
        <w:rPr>
          <w:rStyle w:val="411pt"/>
          <w:sz w:val="28"/>
          <w:szCs w:val="28"/>
        </w:rPr>
        <w:tab/>
      </w:r>
      <w:r w:rsidR="006454A1">
        <w:rPr>
          <w:rStyle w:val="411pt"/>
          <w:sz w:val="28"/>
          <w:szCs w:val="28"/>
        </w:rPr>
        <w:tab/>
      </w:r>
      <w:r w:rsidR="006454A1">
        <w:rPr>
          <w:rStyle w:val="411pt"/>
          <w:sz w:val="28"/>
          <w:szCs w:val="28"/>
        </w:rPr>
        <w:tab/>
      </w:r>
      <w:r w:rsidR="006454A1">
        <w:rPr>
          <w:rStyle w:val="411pt"/>
          <w:sz w:val="28"/>
          <w:szCs w:val="28"/>
        </w:rPr>
        <w:tab/>
      </w:r>
      <w:r w:rsidR="00332A77">
        <w:rPr>
          <w:rStyle w:val="411pt"/>
          <w:sz w:val="28"/>
          <w:szCs w:val="28"/>
        </w:rPr>
        <w:t>08-2-15/6073-08</w:t>
      </w:r>
    </w:p>
    <w:p w:rsidR="006454A1" w:rsidRDefault="006454A1" w:rsidP="006454A1">
      <w:pPr>
        <w:pStyle w:val="31"/>
        <w:keepNext/>
        <w:keepLines/>
        <w:shd w:val="clear" w:color="auto" w:fill="auto"/>
        <w:spacing w:before="0" w:after="0"/>
        <w:rPr>
          <w:rStyle w:val="32"/>
          <w:b/>
          <w:bCs/>
        </w:rPr>
      </w:pPr>
      <w:bookmarkStart w:id="2" w:name="bookmark4"/>
      <w:r>
        <w:rPr>
          <w:rStyle w:val="32"/>
          <w:b/>
          <w:bCs/>
        </w:rPr>
        <w:t xml:space="preserve">Администрация </w:t>
      </w:r>
      <w:r w:rsidR="00613112">
        <w:rPr>
          <w:rStyle w:val="32"/>
          <w:b/>
          <w:bCs/>
        </w:rPr>
        <w:t xml:space="preserve">МО </w:t>
      </w:r>
    </w:p>
    <w:p w:rsidR="00B34D14" w:rsidRDefault="00613112" w:rsidP="006454A1">
      <w:pPr>
        <w:pStyle w:val="31"/>
        <w:keepNext/>
        <w:keepLines/>
        <w:shd w:val="clear" w:color="auto" w:fill="auto"/>
        <w:spacing w:before="0" w:after="0"/>
        <w:rPr>
          <w:rStyle w:val="32"/>
          <w:b/>
          <w:bCs/>
        </w:rPr>
      </w:pPr>
      <w:r>
        <w:rPr>
          <w:rStyle w:val="32"/>
          <w:b/>
          <w:bCs/>
        </w:rPr>
        <w:t>«Каякентский район»</w:t>
      </w:r>
      <w:bookmarkEnd w:id="2"/>
    </w:p>
    <w:p w:rsidR="006454A1" w:rsidRDefault="006454A1" w:rsidP="006454A1">
      <w:pPr>
        <w:pStyle w:val="31"/>
        <w:keepNext/>
        <w:keepLines/>
        <w:shd w:val="clear" w:color="auto" w:fill="auto"/>
        <w:spacing w:before="0" w:after="0"/>
        <w:jc w:val="left"/>
      </w:pPr>
    </w:p>
    <w:p w:rsidR="00B34D14" w:rsidRDefault="00613112">
      <w:pPr>
        <w:pStyle w:val="23"/>
        <w:shd w:val="clear" w:color="auto" w:fill="auto"/>
        <w:spacing w:before="0"/>
        <w:ind w:firstLine="1020"/>
      </w:pPr>
      <w:r>
        <w:rPr>
          <w:rStyle w:val="24"/>
        </w:rPr>
        <w:t xml:space="preserve">Министерство промышленности, торговли и инвестиций Республики Дагестан направляет заключения о выполнении следующих </w:t>
      </w:r>
      <w:proofErr w:type="gramStart"/>
      <w:r>
        <w:rPr>
          <w:rStyle w:val="24"/>
        </w:rPr>
        <w:t>пунктов Стандарта деятельности органов местного самоуправления</w:t>
      </w:r>
      <w:proofErr w:type="gramEnd"/>
      <w:r>
        <w:rPr>
          <w:rStyle w:val="24"/>
        </w:rPr>
        <w:t xml:space="preserve"> по обеспечению благоприятного инвестиционного климата в муниципальном образовании (далее - Стандарт):</w:t>
      </w:r>
    </w:p>
    <w:p w:rsidR="00B34D14" w:rsidRDefault="00613112">
      <w:pPr>
        <w:pStyle w:val="23"/>
        <w:shd w:val="clear" w:color="auto" w:fill="auto"/>
        <w:spacing w:before="0"/>
        <w:ind w:firstLine="1020"/>
      </w:pPr>
      <w:r>
        <w:rPr>
          <w:rStyle w:val="24"/>
        </w:rPr>
        <w:t>пункт 1 «Утверждение Главой муниципального образования Инвестиционной стратегии муниципального образования до 2020 года»;</w:t>
      </w:r>
    </w:p>
    <w:p w:rsidR="00B34D14" w:rsidRDefault="00613112">
      <w:pPr>
        <w:pStyle w:val="23"/>
        <w:shd w:val="clear" w:color="auto" w:fill="auto"/>
        <w:spacing w:before="0"/>
        <w:ind w:firstLine="1020"/>
      </w:pPr>
      <w:r>
        <w:rPr>
          <w:rStyle w:val="24"/>
        </w:rPr>
        <w:t>пункт 2 «Ежегодное обращение главы администрации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образования»;</w:t>
      </w:r>
    </w:p>
    <w:p w:rsidR="00B34D14" w:rsidRDefault="00613112">
      <w:pPr>
        <w:pStyle w:val="23"/>
        <w:shd w:val="clear" w:color="auto" w:fill="auto"/>
        <w:spacing w:before="0"/>
        <w:ind w:firstLine="1020"/>
      </w:pPr>
      <w:r>
        <w:rPr>
          <w:rStyle w:val="24"/>
        </w:rPr>
        <w:t>пункт 3 «Создание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образования»;</w:t>
      </w:r>
    </w:p>
    <w:p w:rsidR="00B34D14" w:rsidRDefault="00613112">
      <w:pPr>
        <w:pStyle w:val="23"/>
        <w:shd w:val="clear" w:color="auto" w:fill="auto"/>
        <w:spacing w:before="0"/>
        <w:ind w:firstLine="1020"/>
      </w:pPr>
      <w:r>
        <w:rPr>
          <w:rStyle w:val="24"/>
        </w:rPr>
        <w:t>пункт 4 «Наличие раздела «Инвестиционная политика» в программе социально - экономического развития муниципального образования»;</w:t>
      </w:r>
    </w:p>
    <w:p w:rsidR="00B34D14" w:rsidRDefault="00613112">
      <w:pPr>
        <w:pStyle w:val="23"/>
        <w:shd w:val="clear" w:color="auto" w:fill="auto"/>
        <w:spacing w:before="0"/>
        <w:ind w:firstLine="1020"/>
      </w:pPr>
      <w:r>
        <w:rPr>
          <w:rStyle w:val="24"/>
        </w:rPr>
        <w:t>пункт 5 «Принятие нормативно - 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образования»;</w:t>
      </w:r>
    </w:p>
    <w:p w:rsidR="009B3D5A" w:rsidRDefault="00613112" w:rsidP="00914944">
      <w:pPr>
        <w:pStyle w:val="23"/>
        <w:shd w:val="clear" w:color="auto" w:fill="auto"/>
        <w:spacing w:before="0"/>
        <w:ind w:firstLine="1020"/>
        <w:rPr>
          <w:rStyle w:val="24"/>
        </w:rPr>
      </w:pPr>
      <w:r>
        <w:rPr>
          <w:rStyle w:val="24"/>
        </w:rPr>
        <w:t>пункт 6 «Создание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образования»;</w:t>
      </w:r>
    </w:p>
    <w:p w:rsidR="00B34D14" w:rsidRDefault="00332A77">
      <w:pPr>
        <w:pStyle w:val="23"/>
        <w:shd w:val="clear" w:color="auto" w:fill="auto"/>
        <w:tabs>
          <w:tab w:val="left" w:pos="2021"/>
          <w:tab w:val="right" w:pos="4087"/>
          <w:tab w:val="left" w:pos="4298"/>
          <w:tab w:val="right" w:pos="10221"/>
        </w:tabs>
        <w:spacing w:before="0"/>
        <w:ind w:firstLine="1060"/>
      </w:pPr>
      <w:r>
        <w:rPr>
          <w:rStyle w:val="24"/>
        </w:rPr>
        <w:t>пункт 7 «Разработка</w:t>
      </w:r>
      <w:r>
        <w:rPr>
          <w:rStyle w:val="24"/>
        </w:rPr>
        <w:tab/>
        <w:t xml:space="preserve">и ежегодное </w:t>
      </w:r>
      <w:r w:rsidR="00613112">
        <w:rPr>
          <w:rStyle w:val="24"/>
        </w:rPr>
        <w:t>обновление плана создания</w:t>
      </w:r>
    </w:p>
    <w:p w:rsidR="00B34D14" w:rsidRDefault="00613112">
      <w:pPr>
        <w:pStyle w:val="23"/>
        <w:shd w:val="clear" w:color="auto" w:fill="auto"/>
        <w:spacing w:before="0"/>
      </w:pPr>
      <w:r>
        <w:rPr>
          <w:rStyle w:val="24"/>
        </w:rPr>
        <w:t>инвестиционных объектов и объектов инфраструктуры в муниципальном образовании»;</w:t>
      </w:r>
    </w:p>
    <w:p w:rsidR="00B34D14" w:rsidRDefault="00613112">
      <w:pPr>
        <w:pStyle w:val="23"/>
        <w:shd w:val="clear" w:color="auto" w:fill="auto"/>
        <w:spacing w:before="0"/>
        <w:ind w:firstLine="1060"/>
      </w:pPr>
      <w:r>
        <w:rPr>
          <w:rStyle w:val="24"/>
        </w:rPr>
        <w:t xml:space="preserve">пункт 8 «Принятие главой муниципального образования </w:t>
      </w:r>
      <w:r>
        <w:rPr>
          <w:rStyle w:val="24"/>
        </w:rPr>
        <w:lastRenderedPageBreak/>
        <w:t>инвестиционного паспорта муниципального образования»;</w:t>
      </w:r>
    </w:p>
    <w:p w:rsidR="00B34D14" w:rsidRDefault="00613112">
      <w:pPr>
        <w:pStyle w:val="23"/>
        <w:shd w:val="clear" w:color="auto" w:fill="auto"/>
        <w:spacing w:before="0"/>
        <w:ind w:firstLine="1060"/>
      </w:pPr>
      <w:r>
        <w:rPr>
          <w:rStyle w:val="24"/>
        </w:rPr>
        <w:t>пункт 9 «Проведение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инвесторами»;</w:t>
      </w:r>
    </w:p>
    <w:p w:rsidR="00B34D14" w:rsidRDefault="00914944" w:rsidP="00914944">
      <w:pPr>
        <w:pStyle w:val="23"/>
        <w:shd w:val="clear" w:color="auto" w:fill="auto"/>
        <w:tabs>
          <w:tab w:val="left" w:pos="2024"/>
          <w:tab w:val="right" w:pos="4087"/>
          <w:tab w:val="center" w:pos="4289"/>
          <w:tab w:val="right" w:pos="10221"/>
        </w:tabs>
        <w:spacing w:before="0"/>
        <w:ind w:firstLine="1060"/>
      </w:pPr>
      <w:r>
        <w:rPr>
          <w:rStyle w:val="24"/>
        </w:rPr>
        <w:t>пункт 10 «Создание</w:t>
      </w:r>
      <w:r>
        <w:rPr>
          <w:rStyle w:val="24"/>
        </w:rPr>
        <w:tab/>
        <w:t xml:space="preserve">канала прямой </w:t>
      </w:r>
      <w:r w:rsidR="00613112">
        <w:rPr>
          <w:rStyle w:val="24"/>
        </w:rPr>
        <w:t>связи инвесторов с Главой</w:t>
      </w:r>
      <w:r>
        <w:t xml:space="preserve"> </w:t>
      </w:r>
      <w:r>
        <w:rPr>
          <w:rStyle w:val="24"/>
        </w:rPr>
        <w:t xml:space="preserve">администрации муниципального образования, в </w:t>
      </w:r>
      <w:r w:rsidR="00613112">
        <w:rPr>
          <w:rStyle w:val="24"/>
        </w:rPr>
        <w:t>целях оперативного решения</w:t>
      </w:r>
      <w:r>
        <w:t xml:space="preserve"> </w:t>
      </w:r>
      <w:r w:rsidR="00613112">
        <w:rPr>
          <w:rStyle w:val="24"/>
        </w:rPr>
        <w:t>возникающих в процессе инвестиционной деятельности проблем и вопросов»;</w:t>
      </w:r>
    </w:p>
    <w:p w:rsidR="00B34D14" w:rsidRDefault="00914944" w:rsidP="00654CB1">
      <w:pPr>
        <w:pStyle w:val="23"/>
        <w:shd w:val="clear" w:color="auto" w:fill="auto"/>
        <w:tabs>
          <w:tab w:val="left" w:pos="2021"/>
          <w:tab w:val="right" w:pos="4087"/>
          <w:tab w:val="left" w:pos="4289"/>
          <w:tab w:val="right" w:pos="10221"/>
        </w:tabs>
        <w:spacing w:before="0"/>
        <w:ind w:firstLine="1060"/>
      </w:pPr>
      <w:r>
        <w:rPr>
          <w:rStyle w:val="24"/>
        </w:rPr>
        <w:t>пункт 11 «Обучение</w:t>
      </w:r>
      <w:r>
        <w:rPr>
          <w:rStyle w:val="24"/>
        </w:rPr>
        <w:tab/>
        <w:t xml:space="preserve">и повышение </w:t>
      </w:r>
      <w:r w:rsidR="00613112">
        <w:rPr>
          <w:rStyle w:val="24"/>
        </w:rPr>
        <w:t>квалификации сотрудников,</w:t>
      </w:r>
      <w:r w:rsidR="00654CB1">
        <w:t xml:space="preserve"> </w:t>
      </w:r>
      <w:r w:rsidR="00613112">
        <w:rPr>
          <w:rStyle w:val="24"/>
        </w:rPr>
        <w:t>ответственных за привлечение инвестиций и работу с инвесторами».</w:t>
      </w:r>
    </w:p>
    <w:p w:rsidR="00B34D14" w:rsidRDefault="009B06C9">
      <w:pPr>
        <w:pStyle w:val="23"/>
        <w:shd w:val="clear" w:color="auto" w:fill="auto"/>
        <w:spacing w:before="0" w:line="310" w:lineRule="exact"/>
        <w:ind w:firstLine="1060"/>
      </w:pPr>
      <w:r>
        <w:rPr>
          <w:noProof/>
          <w:lang w:bidi="ar-SA"/>
        </w:rPr>
        <mc:AlternateContent>
          <mc:Choice Requires="wps">
            <w:drawing>
              <wp:anchor distT="0" distB="265430" distL="862330" distR="963295" simplePos="0" relativeHeight="377487105" behindDoc="1" locked="0" layoutInCell="1" allowOverlap="1">
                <wp:simplePos x="0" y="0"/>
                <wp:positionH relativeFrom="margin">
                  <wp:posOffset>862330</wp:posOffset>
                </wp:positionH>
                <wp:positionV relativeFrom="paragraph">
                  <wp:posOffset>760095</wp:posOffset>
                </wp:positionV>
                <wp:extent cx="758825" cy="19685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4" w:rsidRDefault="0061311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Министр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9pt;margin-top:59.85pt;width:59.75pt;height:15.5pt;z-index:-125829375;visibility:visible;mso-wrap-style:square;mso-width-percent:0;mso-height-percent:0;mso-wrap-distance-left:67.9pt;mso-wrap-distance-top:0;mso-wrap-distance-right:75.85pt;mso-wrap-distance-bottom:2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qW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" filled="f" stroked="f">
                <v:textbox style="mso-fit-shape-to-text:t" inset="0,0,0,0">
                  <w:txbxContent>
                    <w:p w:rsidR="00B34D14" w:rsidRDefault="00613112">
                      <w:pPr>
                        <w:pStyle w:val="31"/>
                        <w:keepNext/>
                        <w:keepLines/>
                        <w:shd w:val="clear" w:color="auto" w:fill="auto"/>
                        <w:spacing w:before="0" w:after="0" w:line="310" w:lineRule="exact"/>
                        <w:jc w:val="left"/>
                      </w:pPr>
                      <w:bookmarkStart w:id="4" w:name="bookmark0"/>
                      <w:r>
                        <w:rPr>
                          <w:rStyle w:val="3Exact0"/>
                          <w:b/>
                          <w:bCs/>
                        </w:rPr>
                        <w:t>Министр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207135" simplePos="0" relativeHeight="377487106" behindDoc="1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579120</wp:posOffset>
            </wp:positionV>
            <wp:extent cx="1060450" cy="679450"/>
            <wp:effectExtent l="0" t="0" r="6350" b="6350"/>
            <wp:wrapTopAndBottom/>
            <wp:docPr id="11" name="Рисунок 5" descr="C:\Users\admin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3365" distL="455295" distR="740410" simplePos="0" relativeHeight="377487107" behindDoc="1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772160</wp:posOffset>
                </wp:positionV>
                <wp:extent cx="932815" cy="196850"/>
                <wp:effectExtent l="4445" t="635" r="0" b="444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4" w:rsidRDefault="0061311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bookmarkStart w:id="5" w:name="bookmark1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Ю. </w:t>
                            </w:r>
                            <w:proofErr w:type="spellStart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Умавов</w:t>
                            </w:r>
                            <w:bookmarkEnd w:id="5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1pt;margin-top:60.8pt;width:73.45pt;height:15.5pt;z-index:-125829373;visibility:visible;mso-wrap-style:square;mso-width-percent:0;mso-height-percent:0;mso-wrap-distance-left:35.85pt;mso-wrap-distance-top:0;mso-wrap-distance-right:58.3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OsA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" filled="f" stroked="f">
                <v:textbox style="mso-fit-shape-to-text:t" inset="0,0,0,0">
                  <w:txbxContent>
                    <w:p w:rsidR="00B34D14" w:rsidRDefault="00613112">
                      <w:pPr>
                        <w:pStyle w:val="31"/>
                        <w:keepNext/>
                        <w:keepLines/>
                        <w:shd w:val="clear" w:color="auto" w:fill="auto"/>
                        <w:spacing w:before="0" w:after="0" w:line="310" w:lineRule="exact"/>
                        <w:jc w:val="left"/>
                      </w:pPr>
                      <w:bookmarkStart w:id="6" w:name="bookmark1"/>
                      <w:r>
                        <w:rPr>
                          <w:rStyle w:val="3Exact0"/>
                          <w:b/>
                          <w:bCs/>
                        </w:rPr>
                        <w:t xml:space="preserve">Ю. </w:t>
                      </w:r>
                      <w:proofErr w:type="spellStart"/>
                      <w:r>
                        <w:rPr>
                          <w:rStyle w:val="3Exact0"/>
                          <w:b/>
                          <w:bCs/>
                        </w:rPr>
                        <w:t>Умавов</w:t>
                      </w:r>
                      <w:bookmarkEnd w:id="6"/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3112">
        <w:rPr>
          <w:rStyle w:val="24"/>
        </w:rPr>
        <w:t xml:space="preserve">Приложение на </w:t>
      </w:r>
      <w:r w:rsidR="00613112">
        <w:rPr>
          <w:rStyle w:val="25"/>
        </w:rPr>
        <w:t>//</w:t>
      </w:r>
      <w:r w:rsidR="00613112">
        <w:rPr>
          <w:rStyle w:val="26"/>
        </w:rPr>
        <w:t xml:space="preserve">л. </w:t>
      </w:r>
      <w:r w:rsidR="00613112">
        <w:rPr>
          <w:rStyle w:val="24"/>
        </w:rPr>
        <w:t>в 1 экз.</w:t>
      </w:r>
    </w:p>
    <w:p w:rsidR="00654CB1" w:rsidRDefault="00654CB1">
      <w:pPr>
        <w:pStyle w:val="70"/>
        <w:shd w:val="clear" w:color="auto" w:fill="auto"/>
        <w:rPr>
          <w:rStyle w:val="71"/>
          <w:b/>
          <w:bCs/>
        </w:rPr>
      </w:pPr>
    </w:p>
    <w:p w:rsidR="00116D7B" w:rsidRDefault="00613112">
      <w:pPr>
        <w:pStyle w:val="70"/>
        <w:shd w:val="clear" w:color="auto" w:fill="auto"/>
        <w:rPr>
          <w:rStyle w:val="71"/>
          <w:b/>
          <w:bCs/>
        </w:rPr>
      </w:pPr>
      <w:r>
        <w:rPr>
          <w:rStyle w:val="71"/>
          <w:b/>
          <w:bCs/>
        </w:rPr>
        <w:t>Исп. Гусейнова Д.И. тел. 64 37 98</w:t>
      </w:r>
    </w:p>
    <w:p w:rsidR="00B34D14" w:rsidRDefault="00B34D14">
      <w:pPr>
        <w:pStyle w:val="70"/>
        <w:shd w:val="clear" w:color="auto" w:fill="auto"/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  <w:bookmarkStart w:id="7" w:name="bookmark5"/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432E60" w:rsidRDefault="00432E60" w:rsidP="00587FCF">
      <w:pPr>
        <w:pStyle w:val="31"/>
        <w:keepNext/>
        <w:keepLines/>
        <w:shd w:val="clear" w:color="auto" w:fill="auto"/>
        <w:spacing w:before="0" w:after="0" w:line="326" w:lineRule="exact"/>
        <w:jc w:val="left"/>
        <w:rPr>
          <w:rStyle w:val="32"/>
          <w:b/>
          <w:bCs/>
        </w:rPr>
      </w:pPr>
    </w:p>
    <w:p w:rsidR="002C60C7" w:rsidRDefault="0028498C" w:rsidP="00587FCF">
      <w:pPr>
        <w:rPr>
          <w:rStyle w:val="32"/>
          <w:rFonts w:eastAsia="Courier New"/>
          <w:b w:val="0"/>
          <w:bCs w:val="0"/>
        </w:rPr>
        <w:sectPr w:rsidR="002C60C7" w:rsidSect="002C60C7">
          <w:footerReference w:type="even" r:id="rId11"/>
          <w:footerReference w:type="default" r:id="rId12"/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rStyle w:val="32"/>
          <w:rFonts w:eastAsia="Courier New"/>
          <w:b w:val="0"/>
          <w:bCs w:val="0"/>
        </w:rPr>
        <w:br w:type="page"/>
      </w:r>
    </w:p>
    <w:p w:rsidR="0028498C" w:rsidRDefault="0028498C">
      <w:pPr>
        <w:pStyle w:val="31"/>
        <w:keepNext/>
        <w:keepLines/>
        <w:shd w:val="clear" w:color="auto" w:fill="auto"/>
        <w:spacing w:before="0" w:after="0" w:line="326" w:lineRule="exact"/>
        <w:ind w:left="4680"/>
        <w:jc w:val="left"/>
        <w:rPr>
          <w:rStyle w:val="32"/>
          <w:b/>
          <w:bCs/>
        </w:rPr>
      </w:pPr>
    </w:p>
    <w:p w:rsidR="00B34D14" w:rsidRDefault="00613112" w:rsidP="00D1657E">
      <w:pPr>
        <w:pStyle w:val="31"/>
        <w:keepNext/>
        <w:keepLines/>
        <w:shd w:val="clear" w:color="auto" w:fill="auto"/>
        <w:spacing w:before="0" w:after="0" w:line="326" w:lineRule="exact"/>
        <w:jc w:val="center"/>
      </w:pPr>
      <w:r>
        <w:rPr>
          <w:rStyle w:val="32"/>
          <w:b/>
          <w:bCs/>
        </w:rPr>
        <w:t>Подтверждение</w:t>
      </w:r>
      <w:bookmarkEnd w:id="7"/>
    </w:p>
    <w:p w:rsidR="00B34D14" w:rsidRPr="00EE1C4F" w:rsidRDefault="00613112" w:rsidP="00D1657E">
      <w:pPr>
        <w:pStyle w:val="80"/>
        <w:shd w:val="clear" w:color="auto" w:fill="auto"/>
        <w:ind w:right="160"/>
        <w:jc w:val="both"/>
        <w:rPr>
          <w:color w:val="444444"/>
        </w:rPr>
      </w:pPr>
      <w:r>
        <w:rPr>
          <w:rStyle w:val="81"/>
          <w:b/>
          <w:bCs/>
        </w:rPr>
        <w:t>выполнения требований Положения 1 Стандарта деятельности органов</w:t>
      </w:r>
      <w:r w:rsidR="00D1657E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местного самоуправления по обеспечению благоприятного</w:t>
      </w:r>
      <w:r w:rsidR="00EE1C4F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«Утверждение</w:t>
      </w:r>
      <w:r w:rsidR="00EE1C4F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Главой муниципального образования Инвестиционной стратегии</w:t>
      </w:r>
      <w:r w:rsidR="00EE1C4F">
        <w:rPr>
          <w:color w:val="444444"/>
        </w:rPr>
        <w:t xml:space="preserve"> </w:t>
      </w:r>
      <w:r>
        <w:rPr>
          <w:rStyle w:val="82"/>
          <w:b/>
          <w:bCs/>
        </w:rPr>
        <w:t>муниципального образования до 2020</w:t>
      </w:r>
      <w:r w:rsidR="00EE1C4F">
        <w:rPr>
          <w:color w:val="444444"/>
        </w:rPr>
        <w:t xml:space="preserve"> </w:t>
      </w:r>
      <w:r>
        <w:rPr>
          <w:rStyle w:val="82"/>
          <w:b/>
          <w:bCs/>
        </w:rPr>
        <w:t>года»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right="160" w:firstLine="70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1 Стандарта деятельности органов местного самоуправления по обеспечению благоприятного инвестиционного климата в муниципальном образовании «Утверждение Главой муниципального образования Инвестиционной стратегии муниципального образования до 2020 года» (далее - Положение 1 Стандарта), показал, что:</w:t>
      </w:r>
      <w:proofErr w:type="gramEnd"/>
    </w:p>
    <w:p w:rsidR="00B34D14" w:rsidRDefault="00613112">
      <w:pPr>
        <w:pStyle w:val="23"/>
        <w:shd w:val="clear" w:color="auto" w:fill="auto"/>
        <w:spacing w:before="0" w:line="480" w:lineRule="exact"/>
        <w:ind w:left="660" w:right="160" w:firstLine="700"/>
      </w:pPr>
      <w:r>
        <w:rPr>
          <w:rStyle w:val="24"/>
        </w:rPr>
        <w:t xml:space="preserve">Инвестиционная стратегия муниципального образования «Каякентский район» до 2020 года утверждена постановлением </w:t>
      </w:r>
      <w:proofErr w:type="spellStart"/>
      <w:r>
        <w:rPr>
          <w:rStyle w:val="24"/>
        </w:rPr>
        <w:t>и.о</w:t>
      </w:r>
      <w:proofErr w:type="spellEnd"/>
      <w:r>
        <w:rPr>
          <w:rStyle w:val="24"/>
        </w:rPr>
        <w:t>. Главы муниципального района «Каякентский район» от 02.04.2015 г. № 113 (далее - Стратегия).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right="160" w:firstLine="700"/>
      </w:pPr>
      <w:r>
        <w:rPr>
          <w:rStyle w:val="24"/>
        </w:rPr>
        <w:t xml:space="preserve">В стратегии отражена инвестиционная привлекательность муниципального района, обозначены основные проблемы </w:t>
      </w:r>
      <w:proofErr w:type="spellStart"/>
      <w:r>
        <w:rPr>
          <w:rStyle w:val="24"/>
        </w:rPr>
        <w:t>социально</w:t>
      </w:r>
      <w:r>
        <w:rPr>
          <w:rStyle w:val="24"/>
        </w:rPr>
        <w:softHyphen/>
        <w:t>экономического</w:t>
      </w:r>
      <w:proofErr w:type="spellEnd"/>
      <w:r>
        <w:rPr>
          <w:rStyle w:val="24"/>
        </w:rPr>
        <w:t xml:space="preserve"> развития муниципального района.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firstLine="700"/>
      </w:pPr>
      <w:r>
        <w:rPr>
          <w:rStyle w:val="24"/>
        </w:rPr>
        <w:t>В стратегии отражены следующие стратегические цели:</w:t>
      </w:r>
    </w:p>
    <w:p w:rsidR="00B34D14" w:rsidRDefault="00613112">
      <w:pPr>
        <w:pStyle w:val="23"/>
        <w:numPr>
          <w:ilvl w:val="0"/>
          <w:numId w:val="1"/>
        </w:numPr>
        <w:shd w:val="clear" w:color="auto" w:fill="auto"/>
        <w:tabs>
          <w:tab w:val="left" w:pos="2051"/>
          <w:tab w:val="left" w:pos="3832"/>
          <w:tab w:val="left" w:pos="4802"/>
          <w:tab w:val="left" w:pos="6885"/>
          <w:tab w:val="left" w:pos="9179"/>
        </w:tabs>
        <w:spacing w:before="0" w:line="480" w:lineRule="exact"/>
        <w:ind w:left="660" w:firstLine="700"/>
      </w:pPr>
      <w:r>
        <w:rPr>
          <w:rStyle w:val="24"/>
        </w:rPr>
        <w:t>Создание</w:t>
      </w:r>
      <w:r>
        <w:rPr>
          <w:rStyle w:val="24"/>
        </w:rPr>
        <w:tab/>
        <w:t>на</w:t>
      </w:r>
      <w:r>
        <w:rPr>
          <w:rStyle w:val="24"/>
        </w:rPr>
        <w:tab/>
        <w:t>территории</w:t>
      </w:r>
      <w:r>
        <w:rPr>
          <w:rStyle w:val="24"/>
        </w:rPr>
        <w:tab/>
        <w:t>Каякентского</w:t>
      </w:r>
      <w:r>
        <w:rPr>
          <w:rStyle w:val="24"/>
        </w:rPr>
        <w:tab/>
        <w:t>района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right="160"/>
      </w:pPr>
      <w:r>
        <w:rPr>
          <w:rStyle w:val="24"/>
        </w:rPr>
        <w:t>конкурентоспособного и высокорентабельного агропромышленного сектора за счет интенсификации сельского хозяйства с темпом роста объема с/х продукции в 2020 году к уровню 2010 года не менее 150% (1,5 раза).</w:t>
      </w:r>
    </w:p>
    <w:p w:rsidR="00B34D14" w:rsidRDefault="00613112">
      <w:pPr>
        <w:pStyle w:val="23"/>
        <w:numPr>
          <w:ilvl w:val="0"/>
          <w:numId w:val="1"/>
        </w:numPr>
        <w:shd w:val="clear" w:color="auto" w:fill="auto"/>
        <w:tabs>
          <w:tab w:val="left" w:pos="2051"/>
          <w:tab w:val="left" w:pos="3832"/>
          <w:tab w:val="left" w:pos="4802"/>
          <w:tab w:val="left" w:pos="6885"/>
          <w:tab w:val="left" w:pos="9179"/>
        </w:tabs>
        <w:spacing w:before="0" w:line="480" w:lineRule="exact"/>
        <w:ind w:left="660" w:firstLine="700"/>
      </w:pPr>
      <w:r>
        <w:rPr>
          <w:rStyle w:val="24"/>
        </w:rPr>
        <w:t>Создание</w:t>
      </w:r>
      <w:r>
        <w:rPr>
          <w:rStyle w:val="24"/>
        </w:rPr>
        <w:tab/>
        <w:t>на</w:t>
      </w:r>
      <w:r>
        <w:rPr>
          <w:rStyle w:val="24"/>
        </w:rPr>
        <w:tab/>
        <w:t>территории</w:t>
      </w:r>
      <w:r>
        <w:rPr>
          <w:rStyle w:val="24"/>
        </w:rPr>
        <w:tab/>
        <w:t>Каякентского</w:t>
      </w:r>
      <w:r>
        <w:rPr>
          <w:rStyle w:val="24"/>
        </w:rPr>
        <w:tab/>
        <w:t>района</w:t>
      </w:r>
    </w:p>
    <w:p w:rsidR="0028498C" w:rsidRDefault="00613112" w:rsidP="00D1657E">
      <w:pPr>
        <w:pStyle w:val="23"/>
        <w:shd w:val="clear" w:color="auto" w:fill="auto"/>
        <w:spacing w:before="0" w:line="480" w:lineRule="exact"/>
        <w:ind w:right="160"/>
        <w:jc w:val="center"/>
        <w:rPr>
          <w:rStyle w:val="24"/>
        </w:rPr>
      </w:pPr>
      <w:r>
        <w:rPr>
          <w:rStyle w:val="24"/>
        </w:rPr>
        <w:t>конкурентоспособного и высокорентабельного сектора перерабатывающей</w:t>
      </w:r>
      <w:r>
        <w:rPr>
          <w:rStyle w:val="24"/>
        </w:rPr>
        <w:br/>
        <w:t>промышленности с использованием собственной сырьевой базы с темпом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80" w:right="160"/>
      </w:pPr>
      <w:r>
        <w:rPr>
          <w:rStyle w:val="24"/>
        </w:rPr>
        <w:t>роста объема продукции в 2020 году к уровню 2010 года не менее 200% (2,0 раза).</w:t>
      </w:r>
    </w:p>
    <w:p w:rsidR="00B34D14" w:rsidRDefault="00613112">
      <w:pPr>
        <w:pStyle w:val="23"/>
        <w:numPr>
          <w:ilvl w:val="0"/>
          <w:numId w:val="1"/>
        </w:numPr>
        <w:shd w:val="clear" w:color="auto" w:fill="auto"/>
        <w:tabs>
          <w:tab w:val="left" w:pos="2082"/>
        </w:tabs>
        <w:spacing w:before="0" w:line="480" w:lineRule="exact"/>
        <w:ind w:left="680" w:right="160" w:firstLine="700"/>
      </w:pPr>
      <w:r>
        <w:rPr>
          <w:rStyle w:val="24"/>
        </w:rPr>
        <w:t xml:space="preserve">Создание на территории Каякентского района объектов санаторно-курортного отдыха и туризма с соответствующей </w:t>
      </w:r>
      <w:r>
        <w:rPr>
          <w:rStyle w:val="24"/>
        </w:rPr>
        <w:lastRenderedPageBreak/>
        <w:t>инфраструктурой. Использование уникальных возможностей минеральных и грязевых источников.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80" w:firstLine="700"/>
      </w:pPr>
      <w:r>
        <w:rPr>
          <w:rStyle w:val="24"/>
        </w:rPr>
        <w:t>Кроме того, в стратегии указаны механизмы ее реализации.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80" w:right="160" w:firstLine="700"/>
      </w:pPr>
      <w:r>
        <w:rPr>
          <w:rStyle w:val="24"/>
        </w:rPr>
        <w:t xml:space="preserve">Стратегия включает в себя аспекты совершенствования нормативной базы и </w:t>
      </w:r>
      <w:proofErr w:type="spellStart"/>
      <w:r>
        <w:rPr>
          <w:rStyle w:val="24"/>
        </w:rPr>
        <w:t>правоприменения</w:t>
      </w:r>
      <w:proofErr w:type="spellEnd"/>
      <w:r>
        <w:rPr>
          <w:rStyle w:val="24"/>
        </w:rPr>
        <w:t>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80" w:right="160" w:firstLine="700"/>
      </w:pPr>
      <w:r>
        <w:rPr>
          <w:rStyle w:val="24"/>
        </w:rPr>
        <w:t xml:space="preserve">Текст Инвестиционной стратегии размещен на официальном сайте муниципального образования </w:t>
      </w:r>
      <w:proofErr w:type="spellStart"/>
      <w:r>
        <w:rPr>
          <w:rStyle w:val="24"/>
          <w:lang w:val="en-US" w:eastAsia="en-US" w:bidi="en-US"/>
        </w:rPr>
        <w:t>kmr</w:t>
      </w:r>
      <w:proofErr w:type="spellEnd"/>
      <w:r w:rsidRPr="009B06C9">
        <w:rPr>
          <w:rStyle w:val="24"/>
          <w:lang w:eastAsia="en-US" w:bidi="en-US"/>
        </w:rPr>
        <w:t>05.</w:t>
      </w:r>
      <w:proofErr w:type="spellStart"/>
      <w:r>
        <w:rPr>
          <w:rStyle w:val="24"/>
          <w:lang w:val="en-US" w:eastAsia="en-US" w:bidi="en-US"/>
        </w:rPr>
        <w:t>ru</w:t>
      </w:r>
      <w:proofErr w:type="spellEnd"/>
      <w:r w:rsidRPr="009B06C9">
        <w:rPr>
          <w:rStyle w:val="24"/>
          <w:lang w:eastAsia="en-US" w:bidi="en-US"/>
        </w:rPr>
        <w:t>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80" w:right="160" w:firstLine="700"/>
        <w:rPr>
          <w:rStyle w:val="27"/>
        </w:rPr>
      </w:pPr>
      <w:r>
        <w:rPr>
          <w:rStyle w:val="24"/>
        </w:rPr>
        <w:t xml:space="preserve"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от 10.04.2015 г.), подтверждающие выполнение Положения 1 Стандарта, Министерство промышленности, торговли и инвестиций Республики Дагестан подтверждает, что Положение 1 Стандарта Администрацией муниципального образования «Каякентский район» </w:t>
      </w:r>
      <w:r>
        <w:rPr>
          <w:rStyle w:val="27"/>
        </w:rPr>
        <w:t>выполнено полностью.</w:t>
      </w:r>
    </w:p>
    <w:p w:rsidR="00F01C40" w:rsidRDefault="00F01C40" w:rsidP="00F673BC">
      <w:pPr>
        <w:pStyle w:val="23"/>
        <w:shd w:val="clear" w:color="auto" w:fill="auto"/>
        <w:spacing w:before="0" w:line="480" w:lineRule="exact"/>
        <w:ind w:right="160"/>
        <w:rPr>
          <w:rStyle w:val="27"/>
        </w:rPr>
      </w:pPr>
    </w:p>
    <w:p w:rsidR="00B34D14" w:rsidRDefault="00613112" w:rsidP="00D1657E">
      <w:pPr>
        <w:pStyle w:val="80"/>
        <w:shd w:val="clear" w:color="auto" w:fill="auto"/>
        <w:spacing w:line="322" w:lineRule="exact"/>
        <w:ind w:left="4720"/>
        <w:jc w:val="both"/>
      </w:pPr>
      <w:r>
        <w:rPr>
          <w:rStyle w:val="81"/>
          <w:b/>
          <w:bCs/>
        </w:rPr>
        <w:t>Подтверждение</w:t>
      </w:r>
    </w:p>
    <w:p w:rsidR="00EE1C4F" w:rsidRDefault="00613112" w:rsidP="00D1657E">
      <w:pPr>
        <w:pStyle w:val="80"/>
        <w:shd w:val="clear" w:color="auto" w:fill="auto"/>
        <w:spacing w:line="322" w:lineRule="exact"/>
        <w:ind w:right="340"/>
        <w:jc w:val="both"/>
        <w:rPr>
          <w:rStyle w:val="81"/>
          <w:b/>
          <w:bCs/>
        </w:rPr>
      </w:pPr>
      <w:r>
        <w:rPr>
          <w:rStyle w:val="81"/>
          <w:b/>
          <w:bCs/>
        </w:rPr>
        <w:t>выполнения требований Положения 2 Стандарта деятельности органов</w:t>
      </w:r>
    </w:p>
    <w:p w:rsidR="00B34D14" w:rsidRPr="00D1657E" w:rsidRDefault="00613112" w:rsidP="00D1657E">
      <w:pPr>
        <w:pStyle w:val="80"/>
        <w:shd w:val="clear" w:color="auto" w:fill="auto"/>
        <w:spacing w:line="322" w:lineRule="exact"/>
        <w:ind w:right="340"/>
        <w:jc w:val="both"/>
        <w:rPr>
          <w:color w:val="444444"/>
        </w:rPr>
      </w:pPr>
      <w:r>
        <w:rPr>
          <w:rStyle w:val="81"/>
          <w:b/>
          <w:bCs/>
        </w:rPr>
        <w:t>местного самоуправления по обеспечению благоприятного</w:t>
      </w:r>
      <w:r w:rsidR="00D1657E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инвестиционного климата в муниципальном образовании «</w:t>
      </w:r>
      <w:r>
        <w:rPr>
          <w:rStyle w:val="82"/>
          <w:b/>
          <w:bCs/>
        </w:rPr>
        <w:t>Ежегодное</w:t>
      </w:r>
      <w:r w:rsidR="00EE1C4F">
        <w:rPr>
          <w:rStyle w:val="82"/>
          <w:b/>
          <w:bCs/>
        </w:rPr>
        <w:t xml:space="preserve"> </w:t>
      </w:r>
      <w:r>
        <w:rPr>
          <w:rStyle w:val="81"/>
          <w:b/>
          <w:bCs/>
        </w:rPr>
        <w:t>обращение главы администрации муниципального образования</w:t>
      </w:r>
      <w:r w:rsidR="00D1657E">
        <w:rPr>
          <w:color w:val="444444"/>
        </w:rPr>
        <w:t xml:space="preserve"> </w:t>
      </w:r>
      <w:r>
        <w:rPr>
          <w:rStyle w:val="81"/>
          <w:b/>
          <w:bCs/>
        </w:rPr>
        <w:t>«Инвестиционный климат муниципального образования» в рамках</w:t>
      </w:r>
      <w:r w:rsidR="00D1657E">
        <w:rPr>
          <w:color w:val="444444"/>
        </w:rPr>
        <w:t xml:space="preserve"> </w:t>
      </w:r>
      <w:r>
        <w:rPr>
          <w:rStyle w:val="81"/>
          <w:b/>
          <w:bCs/>
        </w:rPr>
        <w:t>ежегодного отчета о деятельности администрации муниципального</w:t>
      </w:r>
      <w:r w:rsidR="00D1657E">
        <w:rPr>
          <w:color w:val="444444"/>
        </w:rPr>
        <w:t xml:space="preserve"> </w:t>
      </w:r>
      <w:r>
        <w:rPr>
          <w:rStyle w:val="82"/>
          <w:b/>
          <w:bCs/>
        </w:rPr>
        <w:t>образования»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8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2 Стандарта деятельности органов местного самоуправления по обеспечению благоприятного инвестиционного климата в муниципальном образовании Ежегодное обращение главы администрации муниципального образования «Инвестиционный климат муниципального образования» в рамках ежегодного отчета о деятельности администрации</w:t>
      </w:r>
      <w:proofErr w:type="gramEnd"/>
      <w:r>
        <w:rPr>
          <w:rStyle w:val="24"/>
        </w:rPr>
        <w:t xml:space="preserve"> муниципального образования (далее - Положение 2 Стандарта), показал, что:</w:t>
      </w:r>
    </w:p>
    <w:p w:rsidR="00B34D14" w:rsidRDefault="00613112">
      <w:pPr>
        <w:pStyle w:val="23"/>
        <w:shd w:val="clear" w:color="auto" w:fill="auto"/>
        <w:spacing w:before="0" w:line="475" w:lineRule="exact"/>
        <w:ind w:left="700" w:firstLine="680"/>
      </w:pPr>
      <w:r>
        <w:rPr>
          <w:rStyle w:val="24"/>
        </w:rPr>
        <w:t xml:space="preserve">5 марта 2015 года на сессии собрания депутатов МР «Каякентский район», в рамках ежегодного отчета </w:t>
      </w:r>
      <w:proofErr w:type="spellStart"/>
      <w:r>
        <w:rPr>
          <w:rStyle w:val="24"/>
        </w:rPr>
        <w:t>и.о</w:t>
      </w:r>
      <w:proofErr w:type="spellEnd"/>
      <w:r>
        <w:rPr>
          <w:rStyle w:val="24"/>
        </w:rPr>
        <w:t xml:space="preserve">. Главы муниципального района </w:t>
      </w:r>
      <w:r>
        <w:rPr>
          <w:rStyle w:val="24"/>
        </w:rPr>
        <w:lastRenderedPageBreak/>
        <w:t>«Каякентский район» была озвучена информация о достигнутых показателях и направлениях работы администрации, а также информация об инвестиционном климате района и задачи направленные на повышение инвестиционной привлекательности района.</w:t>
      </w:r>
    </w:p>
    <w:p w:rsidR="00B34D14" w:rsidRDefault="00613112">
      <w:pPr>
        <w:pStyle w:val="23"/>
        <w:shd w:val="clear" w:color="auto" w:fill="auto"/>
        <w:spacing w:before="0" w:line="485" w:lineRule="exact"/>
        <w:ind w:left="700" w:firstLine="680"/>
      </w:pPr>
      <w:r>
        <w:rPr>
          <w:rStyle w:val="24"/>
        </w:rPr>
        <w:t>Информация была размещена на официальном сайте администрации муниципального образования «</w:t>
      </w:r>
      <w:proofErr w:type="spellStart"/>
      <w:r>
        <w:rPr>
          <w:rStyle w:val="24"/>
        </w:rPr>
        <w:t>Каякенсткий</w:t>
      </w:r>
      <w:proofErr w:type="spellEnd"/>
      <w:r>
        <w:rPr>
          <w:rStyle w:val="24"/>
        </w:rPr>
        <w:t xml:space="preserve"> район» </w:t>
      </w:r>
      <w:proofErr w:type="spellStart"/>
      <w:r>
        <w:rPr>
          <w:rStyle w:val="24"/>
          <w:lang w:val="en-US" w:eastAsia="en-US" w:bidi="en-US"/>
        </w:rPr>
        <w:t>kmr</w:t>
      </w:r>
      <w:proofErr w:type="spellEnd"/>
      <w:r w:rsidRPr="009B06C9">
        <w:rPr>
          <w:rStyle w:val="24"/>
          <w:lang w:eastAsia="en-US" w:bidi="en-US"/>
        </w:rPr>
        <w:t>05.</w:t>
      </w:r>
      <w:proofErr w:type="spellStart"/>
      <w:r>
        <w:rPr>
          <w:rStyle w:val="24"/>
          <w:lang w:val="en-US" w:eastAsia="en-US" w:bidi="en-US"/>
        </w:rPr>
        <w:t>ru</w:t>
      </w:r>
      <w:proofErr w:type="spellEnd"/>
      <w:r w:rsidRPr="009B06C9">
        <w:rPr>
          <w:rStyle w:val="24"/>
          <w:lang w:eastAsia="en-US" w:bidi="en-US"/>
        </w:rPr>
        <w:t>.</w:t>
      </w:r>
    </w:p>
    <w:p w:rsidR="00B34D14" w:rsidRDefault="00613112">
      <w:pPr>
        <w:pStyle w:val="23"/>
        <w:shd w:val="clear" w:color="auto" w:fill="auto"/>
        <w:spacing w:before="0" w:line="485" w:lineRule="exact"/>
        <w:ind w:left="700" w:firstLine="680"/>
      </w:pPr>
      <w:r>
        <w:rPr>
          <w:rStyle w:val="24"/>
        </w:rPr>
        <w:t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от 10.04.2015 года), подтверждающие выполнение Положения 2 Стандарта, Министерство промышленности, торговли и инвестиций Республики Дагестан подтверждает, что Положение 2 Стандарта Администрацией муниципального образования «Каякентский район»</w:t>
      </w:r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left"/>
        <w:rPr>
          <w:rStyle w:val="32"/>
          <w:b/>
          <w:bCs/>
        </w:rPr>
      </w:pPr>
      <w:bookmarkStart w:id="8" w:name="bookmark6"/>
    </w:p>
    <w:p w:rsidR="00B34D14" w:rsidRDefault="00613112" w:rsidP="00D1657E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both"/>
      </w:pPr>
      <w:r>
        <w:rPr>
          <w:rStyle w:val="32"/>
          <w:b/>
          <w:bCs/>
        </w:rPr>
        <w:t>Подтверждение</w:t>
      </w:r>
      <w:bookmarkEnd w:id="8"/>
    </w:p>
    <w:p w:rsidR="00B34D14" w:rsidRPr="004B62CE" w:rsidRDefault="00613112" w:rsidP="004B62CE">
      <w:pPr>
        <w:pStyle w:val="80"/>
        <w:shd w:val="clear" w:color="auto" w:fill="auto"/>
        <w:spacing w:line="322" w:lineRule="exact"/>
        <w:ind w:left="709"/>
        <w:jc w:val="both"/>
        <w:rPr>
          <w:color w:val="444444"/>
        </w:rPr>
      </w:pPr>
      <w:r>
        <w:rPr>
          <w:rStyle w:val="81"/>
          <w:b/>
          <w:bCs/>
        </w:rPr>
        <w:t>выполнения требований Пол</w:t>
      </w:r>
      <w:r w:rsidR="00D1657E">
        <w:rPr>
          <w:rStyle w:val="81"/>
          <w:b/>
          <w:bCs/>
        </w:rPr>
        <w:t>ожения 3 Стандарта деятельности</w:t>
      </w:r>
      <w:r w:rsidR="004B62CE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органов местного самоуправления по обеспечению благоприятного инвестиционного климата в муниципальном образовании «Создание и обеспечение функционирования специализированного</w:t>
      </w:r>
      <w:r w:rsidR="004B62CE">
        <w:rPr>
          <w:color w:val="444444"/>
        </w:rPr>
        <w:t xml:space="preserve"> </w:t>
      </w:r>
      <w:r>
        <w:rPr>
          <w:rStyle w:val="81"/>
          <w:b/>
          <w:bCs/>
        </w:rPr>
        <w:t>раздела об инвестиционной деятельности муниципального образования</w:t>
      </w:r>
      <w:r w:rsidR="004B62CE">
        <w:rPr>
          <w:color w:val="444444"/>
        </w:rPr>
        <w:t xml:space="preserve"> </w:t>
      </w:r>
      <w:r>
        <w:rPr>
          <w:rStyle w:val="81"/>
          <w:b/>
          <w:bCs/>
        </w:rPr>
        <w:t>на официальном сайте администрации муниципального образования»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54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3 Стандарта деятельности органов местного самоуправления по обеспечению благоприятного инвестиционного климата в муниципальном образовании «Создание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</w:t>
      </w:r>
      <w:proofErr w:type="gramEnd"/>
      <w:r>
        <w:rPr>
          <w:rStyle w:val="24"/>
        </w:rPr>
        <w:t>» (далее - Положение 3 Стандарта), показал следующее: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540"/>
      </w:pPr>
      <w:r>
        <w:rPr>
          <w:rStyle w:val="24"/>
        </w:rPr>
        <w:t xml:space="preserve">На официальном сайте администрации муниципального образования «Каякентский район» создан и функционирует специализированный раздел об инвестиционной деятельности муниципального образования «Инвестиционная привлекательность» </w:t>
      </w:r>
      <w:proofErr w:type="spellStart"/>
      <w:r>
        <w:rPr>
          <w:rStyle w:val="24"/>
          <w:lang w:val="en-US" w:eastAsia="en-US" w:bidi="en-US"/>
        </w:rPr>
        <w:t>kmr</w:t>
      </w:r>
      <w:proofErr w:type="spellEnd"/>
      <w:r w:rsidRPr="009B06C9">
        <w:rPr>
          <w:rStyle w:val="24"/>
          <w:lang w:eastAsia="en-US" w:bidi="en-US"/>
        </w:rPr>
        <w:t>05.</w:t>
      </w:r>
      <w:proofErr w:type="spellStart"/>
      <w:r>
        <w:rPr>
          <w:rStyle w:val="24"/>
          <w:lang w:val="en-US" w:eastAsia="en-US" w:bidi="en-US"/>
        </w:rPr>
        <w:t>ru</w:t>
      </w:r>
      <w:proofErr w:type="spellEnd"/>
      <w:r w:rsidRPr="009B06C9">
        <w:rPr>
          <w:rStyle w:val="24"/>
          <w:lang w:eastAsia="en-US" w:bidi="en-US"/>
        </w:rPr>
        <w:t>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540"/>
      </w:pPr>
      <w:r>
        <w:rPr>
          <w:rStyle w:val="24"/>
        </w:rPr>
        <w:lastRenderedPageBreak/>
        <w:t>В данном разделе размещены и в дальнейшем планируются к размещению все нормативно - правовые акты и другие документы, касающиеся инвестиционной деятельности района, для ознакомления населения и потенциальных инвесторов.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540"/>
        <w:rPr>
          <w:rStyle w:val="27"/>
        </w:rPr>
      </w:pPr>
      <w:r>
        <w:rPr>
          <w:rStyle w:val="24"/>
        </w:rPr>
        <w:t xml:space="preserve"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от 10.04.2015 года), подтверждающие выполнение Положения 3 Стандарта, Министерство промышленности, торговли и инвестиций Республики Дагестан подтверждает, что Положение 3 Стандарта Администрацией муниципального образования «Каякентский район» </w:t>
      </w:r>
      <w:r>
        <w:rPr>
          <w:rStyle w:val="27"/>
        </w:rPr>
        <w:t>выполнено полностью.</w:t>
      </w:r>
    </w:p>
    <w:p w:rsidR="00432E60" w:rsidRDefault="00432E60" w:rsidP="00F673BC">
      <w:pPr>
        <w:pStyle w:val="23"/>
        <w:shd w:val="clear" w:color="auto" w:fill="auto"/>
        <w:spacing w:before="0" w:line="480" w:lineRule="exact"/>
        <w:rPr>
          <w:rStyle w:val="27"/>
        </w:rPr>
      </w:pPr>
    </w:p>
    <w:p w:rsidR="00B34D14" w:rsidRDefault="00613112" w:rsidP="004B62CE">
      <w:pPr>
        <w:pStyle w:val="31"/>
        <w:keepNext/>
        <w:keepLines/>
        <w:shd w:val="clear" w:color="auto" w:fill="auto"/>
        <w:spacing w:before="0" w:after="0" w:line="322" w:lineRule="exact"/>
        <w:ind w:left="4760"/>
        <w:jc w:val="both"/>
      </w:pPr>
      <w:bookmarkStart w:id="9" w:name="bookmark7"/>
      <w:r>
        <w:rPr>
          <w:rStyle w:val="32"/>
          <w:b/>
          <w:bCs/>
        </w:rPr>
        <w:t>Подтверждение</w:t>
      </w:r>
      <w:bookmarkEnd w:id="9"/>
    </w:p>
    <w:p w:rsidR="004B62CE" w:rsidRDefault="00613112" w:rsidP="004B62CE">
      <w:pPr>
        <w:pStyle w:val="80"/>
        <w:shd w:val="clear" w:color="auto" w:fill="auto"/>
        <w:spacing w:line="322" w:lineRule="exact"/>
        <w:ind w:right="260"/>
        <w:jc w:val="both"/>
        <w:rPr>
          <w:rStyle w:val="81"/>
          <w:b/>
          <w:bCs/>
        </w:rPr>
      </w:pPr>
      <w:r>
        <w:rPr>
          <w:rStyle w:val="81"/>
          <w:b/>
          <w:bCs/>
        </w:rPr>
        <w:t>выполнения требований Положения 4 Стандарта деятельности органов</w:t>
      </w:r>
    </w:p>
    <w:p w:rsidR="00B34D14" w:rsidRPr="004B62CE" w:rsidRDefault="00613112" w:rsidP="004B62CE">
      <w:pPr>
        <w:pStyle w:val="80"/>
        <w:shd w:val="clear" w:color="auto" w:fill="auto"/>
        <w:spacing w:line="322" w:lineRule="exact"/>
        <w:ind w:right="260"/>
        <w:jc w:val="both"/>
        <w:rPr>
          <w:color w:val="444444"/>
        </w:rPr>
      </w:pPr>
      <w:r>
        <w:rPr>
          <w:rStyle w:val="81"/>
          <w:b/>
          <w:bCs/>
        </w:rPr>
        <w:t>местного самоуправления по обеспечению благоприятного</w:t>
      </w:r>
      <w:r w:rsidR="004B62CE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«Наличие</w:t>
      </w:r>
      <w:r w:rsidR="004B62CE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раздела «Инвестиционная политика» в программе социально -</w:t>
      </w:r>
      <w:r w:rsidR="004B62CE">
        <w:rPr>
          <w:color w:val="444444"/>
        </w:rPr>
        <w:t xml:space="preserve"> </w:t>
      </w:r>
      <w:r>
        <w:rPr>
          <w:rStyle w:val="81"/>
          <w:b/>
          <w:bCs/>
        </w:rPr>
        <w:t>экономического развития муниципального образования»</w:t>
      </w:r>
    </w:p>
    <w:p w:rsidR="00B34D14" w:rsidRDefault="00613112">
      <w:pPr>
        <w:pStyle w:val="23"/>
        <w:shd w:val="clear" w:color="auto" w:fill="auto"/>
        <w:tabs>
          <w:tab w:val="left" w:pos="2682"/>
          <w:tab w:val="left" w:pos="7878"/>
        </w:tabs>
        <w:spacing w:before="0" w:line="480" w:lineRule="exact"/>
        <w:ind w:left="740" w:firstLine="700"/>
      </w:pPr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4 Стандарта деятельности</w:t>
      </w:r>
      <w:r>
        <w:rPr>
          <w:rStyle w:val="24"/>
        </w:rPr>
        <w:tab/>
        <w:t>органов местного самоуправления</w:t>
      </w:r>
      <w:r>
        <w:rPr>
          <w:rStyle w:val="24"/>
        </w:rPr>
        <w:tab/>
        <w:t>по обеспечению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/>
      </w:pPr>
      <w:r>
        <w:rPr>
          <w:rStyle w:val="24"/>
        </w:rPr>
        <w:t>благоприятного инвестиционного климата в муниципальном образовании «Наличие раздела «Инвестиционная политика» в программе социально - экономического развития муниципального образования» (далее - Положение 4 Стандарта), показал, что:</w:t>
      </w:r>
    </w:p>
    <w:p w:rsidR="00B34D14" w:rsidRDefault="00613112">
      <w:pPr>
        <w:pStyle w:val="23"/>
        <w:shd w:val="clear" w:color="auto" w:fill="auto"/>
        <w:tabs>
          <w:tab w:val="left" w:pos="2682"/>
        </w:tabs>
        <w:spacing w:before="0" w:line="480" w:lineRule="exact"/>
        <w:ind w:left="740" w:firstLine="700"/>
      </w:pPr>
      <w:r>
        <w:rPr>
          <w:rStyle w:val="24"/>
        </w:rPr>
        <w:t>Программа социально - экономического развития муниципального образования</w:t>
      </w:r>
      <w:r>
        <w:rPr>
          <w:rStyle w:val="24"/>
        </w:rPr>
        <w:tab/>
        <w:t>«Каякентский район» утверждена Постановлением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/>
      </w:pPr>
      <w:r>
        <w:rPr>
          <w:rStyle w:val="24"/>
        </w:rPr>
        <w:t>администрации от 4 июля 2015 года № 249.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 w:firstLine="700"/>
      </w:pPr>
      <w:r>
        <w:rPr>
          <w:rStyle w:val="24"/>
        </w:rPr>
        <w:t>Программа включает в себя раздел «Инвестиции» и «Привлечение инвестиций». В данных разделах отражены показатели, характеризующие инвестиционную сферу деятельности в муниципальном образовании.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 w:firstLine="700"/>
      </w:pPr>
      <w:r>
        <w:rPr>
          <w:rStyle w:val="24"/>
        </w:rPr>
        <w:lastRenderedPageBreak/>
        <w:t xml:space="preserve">Программа размещена на официальном сайте администрации </w:t>
      </w:r>
      <w:proofErr w:type="spellStart"/>
      <w:r>
        <w:rPr>
          <w:rStyle w:val="24"/>
          <w:lang w:val="en-US" w:eastAsia="en-US" w:bidi="en-US"/>
        </w:rPr>
        <w:t>kmr</w:t>
      </w:r>
      <w:proofErr w:type="spellEnd"/>
      <w:r w:rsidRPr="009B06C9">
        <w:rPr>
          <w:rStyle w:val="24"/>
          <w:lang w:eastAsia="en-US" w:bidi="en-US"/>
        </w:rPr>
        <w:t>05.</w:t>
      </w:r>
      <w:proofErr w:type="spellStart"/>
      <w:r>
        <w:rPr>
          <w:rStyle w:val="24"/>
          <w:lang w:val="en-US" w:eastAsia="en-US" w:bidi="en-US"/>
        </w:rPr>
        <w:t>ru</w:t>
      </w:r>
      <w:proofErr w:type="spellEnd"/>
      <w:r w:rsidRPr="009B06C9">
        <w:rPr>
          <w:rStyle w:val="24"/>
          <w:lang w:eastAsia="en-US" w:bidi="en-US"/>
        </w:rPr>
        <w:t>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 w:firstLine="700"/>
      </w:pPr>
      <w:r>
        <w:rPr>
          <w:rStyle w:val="24"/>
        </w:rPr>
        <w:t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№ 1 от 10.04.2015 года), подтверждающие выполнение Положения 4 Стандарта, Министерство промышленности, торговли и инвестиций Республики Дагестан подтверждает, что Положение 4 Стандарта Администрацией муниципального образования «Каякентский район»</w:t>
      </w:r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left"/>
        <w:rPr>
          <w:rStyle w:val="32"/>
          <w:b/>
          <w:bCs/>
        </w:rPr>
      </w:pPr>
      <w:bookmarkStart w:id="10" w:name="bookmark8"/>
    </w:p>
    <w:p w:rsidR="00B34D14" w:rsidRDefault="00613112" w:rsidP="00877F27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both"/>
      </w:pPr>
      <w:r>
        <w:rPr>
          <w:rStyle w:val="32"/>
          <w:b/>
          <w:bCs/>
        </w:rPr>
        <w:t>Подтверждение</w:t>
      </w:r>
      <w:bookmarkEnd w:id="10"/>
    </w:p>
    <w:p w:rsidR="00B34D14" w:rsidRPr="00877F27" w:rsidRDefault="00613112" w:rsidP="00877F27">
      <w:pPr>
        <w:pStyle w:val="80"/>
        <w:shd w:val="clear" w:color="auto" w:fill="auto"/>
        <w:spacing w:line="322" w:lineRule="exact"/>
        <w:ind w:right="120"/>
        <w:jc w:val="both"/>
        <w:rPr>
          <w:color w:val="444444"/>
        </w:rPr>
      </w:pPr>
      <w:r>
        <w:rPr>
          <w:rStyle w:val="81"/>
          <w:b/>
          <w:bCs/>
        </w:rPr>
        <w:t>выполнения требований Положения 5 Стандарта деятельности органов</w:t>
      </w:r>
      <w:r w:rsidR="00877F27">
        <w:rPr>
          <w:rStyle w:val="81"/>
          <w:b/>
          <w:bCs/>
        </w:rPr>
        <w:t xml:space="preserve"> м</w:t>
      </w:r>
      <w:r>
        <w:rPr>
          <w:rStyle w:val="81"/>
          <w:b/>
          <w:bCs/>
        </w:rPr>
        <w:t>естного самоуправления по обеспечению благоприятного</w:t>
      </w:r>
      <w:r w:rsidR="00877F27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«Принятие</w:t>
      </w:r>
      <w:r w:rsidR="00877F27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нормативно-правовых актов, предусматривающих предоставление льгот</w:t>
      </w:r>
      <w:r w:rsidR="00877F27">
        <w:rPr>
          <w:color w:val="444444"/>
        </w:rPr>
        <w:t xml:space="preserve"> </w:t>
      </w:r>
      <w:r>
        <w:rPr>
          <w:rStyle w:val="81"/>
          <w:b/>
          <w:bCs/>
        </w:rPr>
        <w:t>и преференций по налоговым платежам, зачисляемым в местный бюджет</w:t>
      </w:r>
      <w:bookmarkStart w:id="11" w:name="bookmark9"/>
      <w:r w:rsidR="00877F27">
        <w:rPr>
          <w:rStyle w:val="81"/>
          <w:b/>
          <w:bCs/>
        </w:rPr>
        <w:t xml:space="preserve"> </w:t>
      </w:r>
      <w:r>
        <w:rPr>
          <w:rStyle w:val="32"/>
          <w:b/>
          <w:bCs/>
        </w:rPr>
        <w:t>инвесторам, реализующим инвестиционные проекты на территории</w:t>
      </w:r>
      <w:bookmarkStart w:id="12" w:name="bookmark10"/>
      <w:bookmarkEnd w:id="11"/>
      <w:r w:rsidR="00877F27">
        <w:rPr>
          <w:rStyle w:val="32"/>
          <w:b/>
          <w:bCs/>
        </w:rPr>
        <w:t xml:space="preserve"> </w:t>
      </w:r>
      <w:r>
        <w:rPr>
          <w:rStyle w:val="33"/>
          <w:b/>
          <w:bCs/>
        </w:rPr>
        <w:t>муниципального образования»</w:t>
      </w:r>
      <w:bookmarkEnd w:id="12"/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8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5 Стандарта деятельности органов местного самоуправления по обеспечению благоприятного инвестиционного климата в муниципальном образовании «Принятие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</w:t>
      </w:r>
      <w:proofErr w:type="gramEnd"/>
      <w:r>
        <w:rPr>
          <w:rStyle w:val="24"/>
        </w:rPr>
        <w:t xml:space="preserve"> инвестиционные проекты на территории муниципального образования» (далее - Положение 5 Стандарта), показал, что: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80"/>
      </w:pPr>
      <w:r>
        <w:rPr>
          <w:rStyle w:val="24"/>
        </w:rPr>
        <w:t xml:space="preserve">Собранием депутатов МР «Каякентский район» принято решение от 5 марта 2015 года № 49- 5 </w:t>
      </w:r>
      <w:r>
        <w:rPr>
          <w:rStyle w:val="28"/>
        </w:rPr>
        <w:t>«О</w:t>
      </w:r>
      <w:r>
        <w:rPr>
          <w:rStyle w:val="24"/>
        </w:rPr>
        <w:t xml:space="preserve"> мерах по повышению инвестиционной привлекательности МР «Каякентский район».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80"/>
      </w:pPr>
      <w:r>
        <w:rPr>
          <w:rStyle w:val="24"/>
        </w:rPr>
        <w:t xml:space="preserve">Данным решением утверждено Положение 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района «Каякентский район». Настоящее Положение представляет собой нормативный правовой акт, определяющий порядок предоставления налоговых льгот </w:t>
      </w:r>
      <w:r>
        <w:rPr>
          <w:rStyle w:val="24"/>
        </w:rPr>
        <w:lastRenderedPageBreak/>
        <w:t>инвесторам на территории муниципального района «Каякентский район».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80"/>
      </w:pPr>
      <w:r>
        <w:rPr>
          <w:rStyle w:val="24"/>
        </w:rPr>
        <w:t xml:space="preserve">Текст данного положения размещен на официальном сайте муниципального образования </w:t>
      </w:r>
      <w:proofErr w:type="spellStart"/>
      <w:r>
        <w:rPr>
          <w:rStyle w:val="24"/>
          <w:lang w:val="en-US" w:eastAsia="en-US" w:bidi="en-US"/>
        </w:rPr>
        <w:t>kmr</w:t>
      </w:r>
      <w:proofErr w:type="spellEnd"/>
      <w:r w:rsidRPr="009B06C9">
        <w:rPr>
          <w:rStyle w:val="24"/>
          <w:lang w:eastAsia="en-US" w:bidi="en-US"/>
        </w:rPr>
        <w:t>05.</w:t>
      </w:r>
      <w:proofErr w:type="spellStart"/>
      <w:r>
        <w:rPr>
          <w:rStyle w:val="24"/>
          <w:lang w:val="en-US" w:eastAsia="en-US" w:bidi="en-US"/>
        </w:rPr>
        <w:t>ru</w:t>
      </w:r>
      <w:proofErr w:type="spellEnd"/>
      <w:r w:rsidRPr="009B06C9">
        <w:rPr>
          <w:rStyle w:val="24"/>
          <w:lang w:eastAsia="en-US" w:bidi="en-US"/>
        </w:rPr>
        <w:t>.</w:t>
      </w:r>
    </w:p>
    <w:p w:rsidR="00432E60" w:rsidRDefault="00613112" w:rsidP="00F673BC">
      <w:pPr>
        <w:pStyle w:val="23"/>
        <w:shd w:val="clear" w:color="auto" w:fill="auto"/>
        <w:spacing w:before="0" w:line="480" w:lineRule="exact"/>
        <w:ind w:left="680" w:firstLine="700"/>
        <w:rPr>
          <w:rStyle w:val="27"/>
        </w:rPr>
      </w:pPr>
      <w:r>
        <w:rPr>
          <w:rStyle w:val="24"/>
        </w:rPr>
        <w:t xml:space="preserve"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от 10.04.2015 г.), подтверждающие выполнение Положения 5 Стандарта, Министерство промышленности, торговли и инвестиций Республики Дагестан подтверждает, что Положение 5 Стандарта Администрацией муниципального образования «Каякентский район» </w:t>
      </w:r>
      <w:r>
        <w:rPr>
          <w:rStyle w:val="27"/>
        </w:rPr>
        <w:t>выполнено полностью.</w:t>
      </w:r>
    </w:p>
    <w:p w:rsidR="00B34D14" w:rsidRDefault="00B34D14">
      <w:pPr>
        <w:spacing w:before="73" w:after="73" w:line="240" w:lineRule="exact"/>
        <w:rPr>
          <w:sz w:val="19"/>
          <w:szCs w:val="19"/>
        </w:rPr>
      </w:pPr>
    </w:p>
    <w:p w:rsidR="00B34D14" w:rsidRDefault="00613112" w:rsidP="002F2FA1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both"/>
      </w:pPr>
      <w:bookmarkStart w:id="13" w:name="bookmark11"/>
      <w:r>
        <w:rPr>
          <w:rStyle w:val="32"/>
          <w:b/>
          <w:bCs/>
        </w:rPr>
        <w:t>Подтверждение</w:t>
      </w:r>
      <w:bookmarkEnd w:id="13"/>
    </w:p>
    <w:p w:rsidR="00B34D14" w:rsidRPr="002F2FA1" w:rsidRDefault="00613112" w:rsidP="002F2FA1">
      <w:pPr>
        <w:pStyle w:val="80"/>
        <w:shd w:val="clear" w:color="auto" w:fill="auto"/>
        <w:spacing w:line="322" w:lineRule="exact"/>
        <w:ind w:right="120"/>
        <w:jc w:val="both"/>
        <w:rPr>
          <w:color w:val="444444"/>
        </w:rPr>
      </w:pPr>
      <w:r>
        <w:rPr>
          <w:rStyle w:val="81"/>
          <w:b/>
          <w:bCs/>
        </w:rPr>
        <w:t>выполнения требований Положения 6 Стандарта деятельности органов</w:t>
      </w:r>
      <w:r w:rsidR="002F2FA1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местного самоуправления по обеспечению благоприятного</w:t>
      </w:r>
      <w:r w:rsidR="002F2FA1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«Создание</w:t>
      </w:r>
      <w:r w:rsidR="002F2FA1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Совета (или иного органа) по улучшению инвестиционного климата,</w:t>
      </w:r>
      <w:r w:rsidR="002F2FA1">
        <w:rPr>
          <w:color w:val="444444"/>
        </w:rPr>
        <w:t xml:space="preserve"> </w:t>
      </w:r>
      <w:r>
        <w:rPr>
          <w:rStyle w:val="81"/>
          <w:b/>
          <w:bCs/>
        </w:rPr>
        <w:t>поддержке инвестиционных проектов и экспертному отбору</w:t>
      </w:r>
      <w:r w:rsidR="002F2FA1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стратегических проектов при главе администрации муниципального</w:t>
      </w:r>
      <w:r w:rsidR="002F2FA1">
        <w:rPr>
          <w:color w:val="444444"/>
        </w:rPr>
        <w:t xml:space="preserve"> </w:t>
      </w:r>
      <w:r>
        <w:rPr>
          <w:rStyle w:val="82"/>
          <w:b/>
          <w:bCs/>
        </w:rPr>
        <w:t>образования»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70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6 Стандарта деятельности органов местного самоуправления по обеспечению благоприятного инвестиционного климата в муниципальном образовании «Создание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</w:t>
      </w:r>
      <w:proofErr w:type="gramEnd"/>
      <w:r>
        <w:rPr>
          <w:rStyle w:val="24"/>
        </w:rPr>
        <w:t xml:space="preserve"> при главе администрации муниципального образования» (далее - Положение 6 Стандарта), показал, что: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700"/>
      </w:pPr>
      <w:r>
        <w:rPr>
          <w:rStyle w:val="24"/>
        </w:rPr>
        <w:t>Постановлением Главы муниципального района от 2.06.2009 года № 264 в Каякентском районе создан Совет по рассмотрению инвестиционных проектов, а также в МО действует Совет по стратегическому развитию МР «Каякентский район», утвержденный постановлением Главы муниципального района от 03.12.2012 года № 312.</w:t>
      </w:r>
    </w:p>
    <w:p w:rsidR="00B34D14" w:rsidRDefault="00613112">
      <w:pPr>
        <w:pStyle w:val="23"/>
        <w:shd w:val="clear" w:color="auto" w:fill="auto"/>
        <w:tabs>
          <w:tab w:val="left" w:pos="3810"/>
        </w:tabs>
        <w:spacing w:before="0" w:line="485" w:lineRule="exact"/>
        <w:ind w:left="700" w:firstLine="700"/>
      </w:pPr>
      <w:proofErr w:type="gramStart"/>
      <w:r>
        <w:rPr>
          <w:rStyle w:val="24"/>
        </w:rPr>
        <w:t xml:space="preserve">На основании вышеизложенного, а также учитывая результаты оценки </w:t>
      </w:r>
      <w:r>
        <w:rPr>
          <w:rStyle w:val="24"/>
        </w:rPr>
        <w:lastRenderedPageBreak/>
        <w:t>проведенной Экспертной группой муниципального образования «Каякентский район» (протокол №</w:t>
      </w:r>
      <w:r>
        <w:rPr>
          <w:rStyle w:val="24"/>
        </w:rPr>
        <w:tab/>
        <w:t>1 от 10.04.2015), подтверждающие выполнение</w:t>
      </w:r>
      <w:proofErr w:type="gramEnd"/>
    </w:p>
    <w:p w:rsidR="00B34D14" w:rsidRDefault="00613112">
      <w:pPr>
        <w:pStyle w:val="23"/>
        <w:shd w:val="clear" w:color="auto" w:fill="auto"/>
        <w:spacing w:before="0" w:line="485" w:lineRule="exact"/>
        <w:ind w:right="120"/>
        <w:jc w:val="center"/>
      </w:pPr>
      <w:r>
        <w:rPr>
          <w:rStyle w:val="24"/>
        </w:rPr>
        <w:t>Положения 6 Стандарта, Министерство промышленности, торговли и</w:t>
      </w:r>
      <w:r>
        <w:rPr>
          <w:rStyle w:val="24"/>
        </w:rPr>
        <w:br/>
        <w:t>инвестиций Республики Дагестан подтверждает, что Положение 6 Стандарта</w:t>
      </w:r>
      <w:r>
        <w:rPr>
          <w:rStyle w:val="24"/>
        </w:rPr>
        <w:br/>
        <w:t>Администрацией муниципального образования «Каякентский район»</w:t>
      </w:r>
    </w:p>
    <w:p w:rsidR="00B34D14" w:rsidRDefault="00613112">
      <w:pPr>
        <w:pStyle w:val="31"/>
        <w:keepNext/>
        <w:keepLines/>
        <w:shd w:val="clear" w:color="auto" w:fill="auto"/>
        <w:spacing w:before="0" w:after="0" w:line="310" w:lineRule="exact"/>
        <w:ind w:left="700"/>
        <w:jc w:val="left"/>
      </w:pPr>
      <w:bookmarkStart w:id="14" w:name="bookmark12"/>
      <w:r>
        <w:rPr>
          <w:rStyle w:val="32"/>
          <w:b/>
          <w:bCs/>
        </w:rPr>
        <w:t>выполнено полностью.</w:t>
      </w:r>
      <w:bookmarkEnd w:id="14"/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left"/>
        <w:rPr>
          <w:rStyle w:val="32"/>
          <w:b/>
          <w:bCs/>
        </w:rPr>
      </w:pPr>
      <w:bookmarkStart w:id="15" w:name="bookmark13"/>
    </w:p>
    <w:p w:rsidR="00B34D14" w:rsidRDefault="00613112" w:rsidP="00772231">
      <w:pPr>
        <w:pStyle w:val="31"/>
        <w:keepNext/>
        <w:keepLines/>
        <w:shd w:val="clear" w:color="auto" w:fill="auto"/>
        <w:spacing w:before="0" w:after="0" w:line="322" w:lineRule="exact"/>
        <w:ind w:left="4720"/>
        <w:jc w:val="both"/>
      </w:pPr>
      <w:r>
        <w:rPr>
          <w:rStyle w:val="32"/>
          <w:b/>
          <w:bCs/>
        </w:rPr>
        <w:t>Подтверждение</w:t>
      </w:r>
      <w:bookmarkEnd w:id="15"/>
    </w:p>
    <w:p w:rsidR="002F2FA1" w:rsidRDefault="00613112" w:rsidP="00772231">
      <w:pPr>
        <w:pStyle w:val="80"/>
        <w:shd w:val="clear" w:color="auto" w:fill="auto"/>
        <w:spacing w:line="322" w:lineRule="exact"/>
        <w:ind w:right="240"/>
        <w:jc w:val="both"/>
        <w:rPr>
          <w:rStyle w:val="81"/>
          <w:b/>
          <w:bCs/>
        </w:rPr>
      </w:pPr>
      <w:r>
        <w:rPr>
          <w:rStyle w:val="81"/>
          <w:b/>
          <w:bCs/>
        </w:rPr>
        <w:t>выполнения требований Положения 7 Стандарта деятельности органов</w:t>
      </w:r>
    </w:p>
    <w:p w:rsidR="00B34D14" w:rsidRPr="00772231" w:rsidRDefault="00613112" w:rsidP="00772231">
      <w:pPr>
        <w:pStyle w:val="80"/>
        <w:shd w:val="clear" w:color="auto" w:fill="auto"/>
        <w:spacing w:line="322" w:lineRule="exact"/>
        <w:ind w:right="240"/>
        <w:jc w:val="both"/>
        <w:rPr>
          <w:color w:val="444444"/>
        </w:rPr>
      </w:pPr>
      <w:r>
        <w:rPr>
          <w:rStyle w:val="81"/>
          <w:b/>
          <w:bCs/>
        </w:rPr>
        <w:t>местного самоуправления по обеспечению благоприятного</w:t>
      </w:r>
      <w:r w:rsidR="00772231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«Разработка и</w:t>
      </w:r>
      <w:r w:rsidR="00772231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ежегодное обновление плана создания инвестиционных объектов и</w:t>
      </w:r>
      <w:r w:rsidR="00772231">
        <w:rPr>
          <w:color w:val="444444"/>
        </w:rPr>
        <w:t xml:space="preserve"> </w:t>
      </w:r>
      <w:r>
        <w:rPr>
          <w:rStyle w:val="81"/>
          <w:b/>
          <w:bCs/>
        </w:rPr>
        <w:t>объектов инфраструктуры в муниципальном образовании»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7 Стандарта деятельности органов местного самоуправления по обеспечению благоприятного инвестиционного климата в муниципальном образовании «Разработка и ежегодное обновление плана создания инвестиционных объектов и объектов инфраструктуры в муниципальном образовании» (далее - Положение 7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Стандарта), показал, что:</w:t>
      </w:r>
      <w:proofErr w:type="gramEnd"/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r>
        <w:rPr>
          <w:rStyle w:val="24"/>
        </w:rPr>
        <w:t>План создания инвестиционных объектов и объектов инфраструктуры в муниципальном районе «Каякентский район» утвержден постановлением Главы муниципального района «Каякентский район» 1 октября 2015 года.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proofErr w:type="gramStart"/>
      <w:r>
        <w:rPr>
          <w:rStyle w:val="24"/>
        </w:rPr>
        <w:t>В Плане отражены все ключевые объекты инфраструктуры, строительство и реконструкция которых зафиксированы в действующих планах и программах муниципального образования, в том числе на условиях государственно - частного партнерства, инвестиционных программах субъектов естественных монополий и хозяйствующих субъектов.</w:t>
      </w:r>
      <w:proofErr w:type="gramEnd"/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r>
        <w:rPr>
          <w:rStyle w:val="24"/>
        </w:rPr>
        <w:t>В отношении каждого объекта Плана указаны сведения об источниках и размере финансирования (или указание на отсутствие финансирования).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r>
        <w:rPr>
          <w:rStyle w:val="24"/>
        </w:rPr>
        <w:t>План опубликован на официальном сайте муниципального образования.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r>
        <w:rPr>
          <w:rStyle w:val="24"/>
        </w:rPr>
        <w:t xml:space="preserve">На основании вышеизложенного, а также учитывая результаты оценки </w:t>
      </w:r>
      <w:r>
        <w:rPr>
          <w:rStyle w:val="24"/>
        </w:rPr>
        <w:lastRenderedPageBreak/>
        <w:t>проведенной Экспертной группой муниципального образования «Каякентский район» (протокол № 2 от 12.10.2015 г.), подтверждающие выполнение Положения 7 Стандарта, Министерство промышленности, торговли и инвестиций Республики Дагестан подтверждает, что Положение 7 Стандарта Администрацией муниципального образования «Каякентский район»</w:t>
      </w:r>
    </w:p>
    <w:p w:rsidR="00B34D14" w:rsidRDefault="00613112">
      <w:pPr>
        <w:pStyle w:val="31"/>
        <w:keepNext/>
        <w:keepLines/>
        <w:shd w:val="clear" w:color="auto" w:fill="auto"/>
        <w:spacing w:before="0" w:after="0" w:line="310" w:lineRule="exact"/>
        <w:ind w:left="720"/>
        <w:jc w:val="left"/>
      </w:pPr>
      <w:bookmarkStart w:id="16" w:name="bookmark14"/>
      <w:r>
        <w:rPr>
          <w:rStyle w:val="32"/>
          <w:b/>
          <w:bCs/>
        </w:rPr>
        <w:t>выполнено полностью.</w:t>
      </w:r>
      <w:bookmarkEnd w:id="16"/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00"/>
        <w:jc w:val="left"/>
        <w:rPr>
          <w:rStyle w:val="32"/>
          <w:b/>
          <w:bCs/>
        </w:rPr>
      </w:pPr>
      <w:bookmarkStart w:id="17" w:name="bookmark15"/>
    </w:p>
    <w:p w:rsidR="00B34D14" w:rsidRDefault="00613112" w:rsidP="00772231">
      <w:pPr>
        <w:pStyle w:val="31"/>
        <w:keepNext/>
        <w:keepLines/>
        <w:shd w:val="clear" w:color="auto" w:fill="auto"/>
        <w:spacing w:before="0" w:after="0" w:line="322" w:lineRule="exact"/>
        <w:ind w:left="4700"/>
        <w:jc w:val="both"/>
      </w:pPr>
      <w:r>
        <w:rPr>
          <w:rStyle w:val="32"/>
          <w:b/>
          <w:bCs/>
        </w:rPr>
        <w:t>Подтверждение</w:t>
      </w:r>
      <w:bookmarkEnd w:id="17"/>
    </w:p>
    <w:p w:rsidR="00B34D14" w:rsidRPr="00772231" w:rsidRDefault="00613112" w:rsidP="00772231">
      <w:pPr>
        <w:pStyle w:val="80"/>
        <w:shd w:val="clear" w:color="auto" w:fill="auto"/>
        <w:spacing w:line="322" w:lineRule="exact"/>
        <w:ind w:right="320"/>
        <w:jc w:val="both"/>
        <w:rPr>
          <w:color w:val="444444"/>
        </w:rPr>
      </w:pPr>
      <w:r>
        <w:rPr>
          <w:rStyle w:val="81"/>
          <w:b/>
          <w:bCs/>
        </w:rPr>
        <w:t>выполнения требований Положения 8 Стандарта деятельности органов</w:t>
      </w:r>
      <w:r w:rsidR="00772231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местного самоуправления по обеспечению благоприятного</w:t>
      </w:r>
      <w:r w:rsidR="00772231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«Принятие</w:t>
      </w:r>
      <w:r w:rsidR="00772231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главой муниципального образования инвестиционного паспорта</w:t>
      </w:r>
    </w:p>
    <w:p w:rsidR="00B34D14" w:rsidRDefault="00613112" w:rsidP="00772231">
      <w:pPr>
        <w:pStyle w:val="31"/>
        <w:keepNext/>
        <w:keepLines/>
        <w:shd w:val="clear" w:color="auto" w:fill="auto"/>
        <w:spacing w:before="0" w:after="353" w:line="322" w:lineRule="exact"/>
        <w:ind w:right="320"/>
        <w:jc w:val="both"/>
      </w:pPr>
      <w:bookmarkStart w:id="18" w:name="bookmark16"/>
      <w:r>
        <w:rPr>
          <w:rStyle w:val="33"/>
          <w:b/>
          <w:bCs/>
        </w:rPr>
        <w:t>муниципального образования»</w:t>
      </w:r>
      <w:bookmarkEnd w:id="18"/>
    </w:p>
    <w:p w:rsidR="00B34D14" w:rsidRDefault="00613112">
      <w:pPr>
        <w:pStyle w:val="23"/>
        <w:shd w:val="clear" w:color="auto" w:fill="auto"/>
        <w:spacing w:before="0" w:line="480" w:lineRule="exact"/>
        <w:ind w:left="660" w:right="140" w:firstLine="70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8 Стандарта деятельности органов местного самоуправления по обеспечению благоприятного инвестиционного климата в муниципальном образовании «Принятие главой муниципального образования инвестиционного паспорта муниципального образования» (далее - Положение 8 Стандарта), показал, что:</w:t>
      </w:r>
      <w:proofErr w:type="gramEnd"/>
    </w:p>
    <w:p w:rsidR="00B34D14" w:rsidRDefault="00613112">
      <w:pPr>
        <w:pStyle w:val="23"/>
        <w:shd w:val="clear" w:color="auto" w:fill="auto"/>
        <w:spacing w:before="0" w:line="480" w:lineRule="exact"/>
        <w:ind w:left="660" w:right="140" w:firstLine="700"/>
      </w:pPr>
      <w:r>
        <w:rPr>
          <w:rStyle w:val="24"/>
        </w:rPr>
        <w:t>Инвестиционный паспорт разработан и утвержден постановлением Главы муниципального района от 9.12.2010 года № 150.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right="140" w:firstLine="700"/>
      </w:pPr>
      <w:r>
        <w:rPr>
          <w:rStyle w:val="24"/>
        </w:rPr>
        <w:t>Инвестиционный паспо</w:t>
      </w:r>
      <w:proofErr w:type="gramStart"/>
      <w:r>
        <w:rPr>
          <w:rStyle w:val="24"/>
        </w:rPr>
        <w:t>рт вкл</w:t>
      </w:r>
      <w:proofErr w:type="gramEnd"/>
      <w:r>
        <w:rPr>
          <w:rStyle w:val="24"/>
        </w:rPr>
        <w:t>ючает в себя информацию об инвестиционном климате в муниципальном образовании, потребительском рынке, промышленном развитии МО, сельском хозяйстве, информацию об имеющейся инфраструктуре и транспортных коммуникациях в МО, тарифной системе.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right="140" w:firstLine="700"/>
      </w:pPr>
      <w:r>
        <w:rPr>
          <w:rStyle w:val="24"/>
        </w:rPr>
        <w:t xml:space="preserve">Инвестиционный паспорт размещен на официальном сайте администрации муниципального образования </w:t>
      </w:r>
      <w:proofErr w:type="spellStart"/>
      <w:r>
        <w:rPr>
          <w:rStyle w:val="24"/>
          <w:lang w:val="en-US" w:eastAsia="en-US" w:bidi="en-US"/>
        </w:rPr>
        <w:t>kmr</w:t>
      </w:r>
      <w:proofErr w:type="spellEnd"/>
      <w:r w:rsidRPr="009B06C9">
        <w:rPr>
          <w:rStyle w:val="24"/>
          <w:lang w:eastAsia="en-US" w:bidi="en-US"/>
        </w:rPr>
        <w:t>05.</w:t>
      </w:r>
      <w:proofErr w:type="spellStart"/>
      <w:r>
        <w:rPr>
          <w:rStyle w:val="24"/>
          <w:lang w:val="en-US" w:eastAsia="en-US" w:bidi="en-US"/>
        </w:rPr>
        <w:t>ru</w:t>
      </w:r>
      <w:proofErr w:type="spellEnd"/>
      <w:r w:rsidRPr="009B06C9">
        <w:rPr>
          <w:rStyle w:val="24"/>
          <w:lang w:eastAsia="en-US" w:bidi="en-US"/>
        </w:rPr>
        <w:t>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660" w:right="140" w:firstLine="700"/>
      </w:pPr>
      <w:r>
        <w:rPr>
          <w:rStyle w:val="24"/>
        </w:rPr>
        <w:t xml:space="preserve"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№ 1 от 10.04.2015 года), подтверждающие выполнение </w:t>
      </w:r>
      <w:r>
        <w:rPr>
          <w:rStyle w:val="24"/>
        </w:rPr>
        <w:lastRenderedPageBreak/>
        <w:t xml:space="preserve">Положения 8 Стандарта, Министерство промышленности, торговли и инвестиций Республики Дагестан подтверждает, что Положение 8 Стандарта Администрацией муниципального образования «Каякентский район» </w:t>
      </w:r>
      <w:r>
        <w:rPr>
          <w:rStyle w:val="27"/>
        </w:rPr>
        <w:t>выполнено полностью.</w:t>
      </w:r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60"/>
        <w:jc w:val="left"/>
        <w:rPr>
          <w:rStyle w:val="32"/>
          <w:b/>
          <w:bCs/>
        </w:rPr>
      </w:pPr>
      <w:bookmarkStart w:id="19" w:name="bookmark17"/>
    </w:p>
    <w:p w:rsidR="00B34D14" w:rsidRDefault="00613112" w:rsidP="00772231">
      <w:pPr>
        <w:pStyle w:val="31"/>
        <w:keepNext/>
        <w:keepLines/>
        <w:shd w:val="clear" w:color="auto" w:fill="auto"/>
        <w:spacing w:before="0" w:after="0" w:line="322" w:lineRule="exact"/>
        <w:ind w:left="4760"/>
        <w:jc w:val="both"/>
      </w:pPr>
      <w:r>
        <w:rPr>
          <w:rStyle w:val="32"/>
          <w:b/>
          <w:bCs/>
        </w:rPr>
        <w:t>Подтверждение</w:t>
      </w:r>
      <w:bookmarkEnd w:id="19"/>
    </w:p>
    <w:p w:rsidR="00B34D14" w:rsidRPr="007F7033" w:rsidRDefault="00613112" w:rsidP="00772231">
      <w:pPr>
        <w:pStyle w:val="80"/>
        <w:shd w:val="clear" w:color="auto" w:fill="auto"/>
        <w:spacing w:line="322" w:lineRule="exact"/>
        <w:ind w:right="300"/>
        <w:jc w:val="both"/>
        <w:rPr>
          <w:color w:val="444444"/>
        </w:rPr>
      </w:pPr>
      <w:r>
        <w:rPr>
          <w:rStyle w:val="81"/>
          <w:b/>
          <w:bCs/>
        </w:rPr>
        <w:t>выполнения требований Положения 9 Стандарта деятельности органов</w:t>
      </w:r>
      <w:r w:rsidR="007F7033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местного самоуправления по обеспечению благоприятного</w:t>
      </w:r>
      <w:r w:rsidR="007F7033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 xml:space="preserve">инвестиционного климата в муниципальном образовании </w:t>
      </w:r>
      <w:r>
        <w:rPr>
          <w:rStyle w:val="82"/>
          <w:b/>
          <w:bCs/>
        </w:rPr>
        <w:t>«Проведение</w:t>
      </w:r>
      <w:r w:rsidR="007F7033">
        <w:rPr>
          <w:rStyle w:val="82"/>
          <w:b/>
          <w:bCs/>
          <w:u w:val="none"/>
        </w:rPr>
        <w:t xml:space="preserve"> </w:t>
      </w:r>
      <w:r>
        <w:rPr>
          <w:rStyle w:val="81"/>
          <w:b/>
          <w:bCs/>
        </w:rPr>
        <w:t>регламентации всех услуг, которые оказываются администрацией</w:t>
      </w:r>
      <w:r w:rsidR="007F7033">
        <w:rPr>
          <w:color w:val="444444"/>
        </w:rPr>
        <w:t xml:space="preserve"> </w:t>
      </w:r>
      <w:r>
        <w:rPr>
          <w:rStyle w:val="81"/>
          <w:b/>
          <w:bCs/>
        </w:rPr>
        <w:t>муниципального образования, либо подведомственными им</w:t>
      </w:r>
      <w:r w:rsidR="007F7033">
        <w:rPr>
          <w:rStyle w:val="81"/>
          <w:b/>
          <w:bCs/>
        </w:rPr>
        <w:t xml:space="preserve"> </w:t>
      </w:r>
      <w:r>
        <w:rPr>
          <w:rStyle w:val="81"/>
          <w:b/>
          <w:bCs/>
        </w:rPr>
        <w:t>муниципальными унитарными предприятиями и учреждениями в ходе</w:t>
      </w:r>
    </w:p>
    <w:p w:rsidR="00B34D14" w:rsidRDefault="00613112" w:rsidP="00772231">
      <w:pPr>
        <w:pStyle w:val="80"/>
        <w:shd w:val="clear" w:color="auto" w:fill="auto"/>
        <w:spacing w:after="353" w:line="322" w:lineRule="exact"/>
        <w:ind w:right="300"/>
        <w:jc w:val="both"/>
      </w:pPr>
      <w:r>
        <w:rPr>
          <w:rStyle w:val="82"/>
          <w:b/>
          <w:bCs/>
        </w:rPr>
        <w:t>работы с инвесторами»</w:t>
      </w:r>
    </w:p>
    <w:p w:rsidR="00B34D14" w:rsidRDefault="00613112">
      <w:pPr>
        <w:pStyle w:val="23"/>
        <w:shd w:val="clear" w:color="auto" w:fill="auto"/>
        <w:tabs>
          <w:tab w:val="left" w:pos="5846"/>
        </w:tabs>
        <w:spacing w:before="0" w:line="480" w:lineRule="exact"/>
        <w:ind w:left="720" w:firstLine="700"/>
      </w:pPr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9 Стандарта деятельности органов местного самоуправления по обеспечению благоприятного инвестиционного климата в муниципальном образовании «Проведение регламентации всех</w:t>
      </w:r>
      <w:r>
        <w:rPr>
          <w:rStyle w:val="24"/>
        </w:rPr>
        <w:tab/>
        <w:t>услуг, которые оказываются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/>
      </w:pPr>
      <w:r>
        <w:rPr>
          <w:rStyle w:val="24"/>
        </w:rPr>
        <w:t>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инвесторами» (далее - Положение 9 Стандарта), показал, что: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700"/>
      </w:pPr>
      <w:r>
        <w:rPr>
          <w:rStyle w:val="24"/>
        </w:rPr>
        <w:t xml:space="preserve">Регламентация всех услуг, которые </w:t>
      </w:r>
      <w:proofErr w:type="gramStart"/>
      <w:r>
        <w:rPr>
          <w:rStyle w:val="24"/>
        </w:rPr>
        <w:t>оказываются администрацией муниципального района в ходе работы с инвесторами проведена</w:t>
      </w:r>
      <w:proofErr w:type="gramEnd"/>
      <w:r>
        <w:rPr>
          <w:rStyle w:val="24"/>
        </w:rPr>
        <w:t>. Перечень услуг утвержден распоряжением Главы муниципального района «Каякентский район» 30 июля 2015 года.</w:t>
      </w:r>
    </w:p>
    <w:p w:rsidR="00B34D14" w:rsidRDefault="00613112">
      <w:pPr>
        <w:pStyle w:val="23"/>
        <w:shd w:val="clear" w:color="auto" w:fill="auto"/>
        <w:spacing w:before="0" w:line="485" w:lineRule="exact"/>
        <w:ind w:left="720" w:firstLine="700"/>
      </w:pPr>
      <w:r>
        <w:rPr>
          <w:rStyle w:val="24"/>
        </w:rPr>
        <w:t>Перечень опубликован на официальном сайте муниципального района.</w:t>
      </w:r>
    </w:p>
    <w:p w:rsidR="00B34D14" w:rsidRDefault="00613112">
      <w:pPr>
        <w:pStyle w:val="23"/>
        <w:shd w:val="clear" w:color="auto" w:fill="auto"/>
        <w:spacing w:before="0" w:line="485" w:lineRule="exact"/>
        <w:ind w:left="720" w:firstLine="700"/>
      </w:pPr>
      <w:r>
        <w:rPr>
          <w:rStyle w:val="24"/>
        </w:rPr>
        <w:t xml:space="preserve">На основании вышеизложенного, а также учитывая результаты оценки проведенной Экспертной группой муниципального района «Каякентский район» (протокол № 2 от 12.10.2015 года), подтверждающие выполнение Положения 9 Стандарта, Министерство промышленности, торговли и инвестиций Республики Дагестан подтверждает, что Положение 9 Стандарта </w:t>
      </w:r>
      <w:r>
        <w:rPr>
          <w:rStyle w:val="24"/>
        </w:rPr>
        <w:lastRenderedPageBreak/>
        <w:t xml:space="preserve">Администрацией муниципального района «Каякентский район» </w:t>
      </w:r>
      <w:r>
        <w:rPr>
          <w:rStyle w:val="27"/>
        </w:rPr>
        <w:t>выполнено</w:t>
      </w:r>
    </w:p>
    <w:p w:rsidR="00B34D14" w:rsidRDefault="00613112">
      <w:pPr>
        <w:pStyle w:val="31"/>
        <w:keepNext/>
        <w:keepLines/>
        <w:shd w:val="clear" w:color="auto" w:fill="auto"/>
        <w:spacing w:before="0" w:after="0" w:line="310" w:lineRule="exact"/>
        <w:ind w:left="720"/>
        <w:jc w:val="both"/>
        <w:rPr>
          <w:rStyle w:val="32"/>
          <w:b/>
          <w:bCs/>
        </w:rPr>
      </w:pPr>
      <w:bookmarkStart w:id="20" w:name="bookmark18"/>
      <w:r>
        <w:rPr>
          <w:rStyle w:val="32"/>
          <w:b/>
          <w:bCs/>
        </w:rPr>
        <w:t>полностью.</w:t>
      </w:r>
      <w:bookmarkEnd w:id="20"/>
    </w:p>
    <w:p w:rsidR="00432E60" w:rsidRDefault="00432E60">
      <w:pPr>
        <w:pStyle w:val="31"/>
        <w:keepNext/>
        <w:keepLines/>
        <w:shd w:val="clear" w:color="auto" w:fill="auto"/>
        <w:spacing w:before="0" w:after="0" w:line="310" w:lineRule="exact"/>
        <w:ind w:left="720"/>
        <w:jc w:val="both"/>
        <w:rPr>
          <w:rStyle w:val="32"/>
          <w:b/>
          <w:bCs/>
        </w:rPr>
      </w:pPr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80"/>
        <w:jc w:val="left"/>
        <w:rPr>
          <w:rStyle w:val="32"/>
          <w:b/>
          <w:bCs/>
        </w:rPr>
      </w:pPr>
      <w:bookmarkStart w:id="21" w:name="bookmark19"/>
    </w:p>
    <w:p w:rsidR="00B34D14" w:rsidRDefault="00613112" w:rsidP="007F7033">
      <w:pPr>
        <w:pStyle w:val="31"/>
        <w:keepNext/>
        <w:keepLines/>
        <w:shd w:val="clear" w:color="auto" w:fill="auto"/>
        <w:spacing w:before="0" w:after="0" w:line="322" w:lineRule="exact"/>
        <w:ind w:left="4780"/>
        <w:jc w:val="both"/>
      </w:pPr>
      <w:r>
        <w:rPr>
          <w:rStyle w:val="32"/>
          <w:b/>
          <w:bCs/>
        </w:rPr>
        <w:t>Подтверждение</w:t>
      </w:r>
      <w:bookmarkEnd w:id="21"/>
    </w:p>
    <w:p w:rsidR="00B34D14" w:rsidRDefault="00613112" w:rsidP="007F7033">
      <w:pPr>
        <w:pStyle w:val="80"/>
        <w:shd w:val="clear" w:color="auto" w:fill="auto"/>
        <w:spacing w:line="322" w:lineRule="exact"/>
        <w:ind w:left="1240"/>
        <w:jc w:val="both"/>
      </w:pPr>
      <w:r>
        <w:rPr>
          <w:rStyle w:val="81"/>
          <w:b/>
          <w:bCs/>
        </w:rPr>
        <w:t>выполнения требований Положения 10 Стандарта деятельности органов местного самоуправления по обеспечению благоприятного инвестиционного климата в муниципальном образовании «Создание канала прямой связи инвесторов с Главой администрации</w:t>
      </w:r>
      <w:r w:rsidR="007F7033">
        <w:t xml:space="preserve"> </w:t>
      </w:r>
      <w:r>
        <w:rPr>
          <w:rStyle w:val="81"/>
          <w:b/>
          <w:bCs/>
        </w:rPr>
        <w:t>муниципального образования, в целях оперативного решения</w:t>
      </w:r>
      <w:r w:rsidR="007F7033">
        <w:t xml:space="preserve"> </w:t>
      </w:r>
      <w:r>
        <w:rPr>
          <w:rStyle w:val="81"/>
          <w:b/>
          <w:bCs/>
        </w:rPr>
        <w:t>возникающих в процессе инвестиционной деятельности проблем и</w:t>
      </w:r>
    </w:p>
    <w:p w:rsidR="00B34D14" w:rsidRDefault="00613112" w:rsidP="007F7033">
      <w:pPr>
        <w:pStyle w:val="31"/>
        <w:keepNext/>
        <w:keepLines/>
        <w:shd w:val="clear" w:color="auto" w:fill="auto"/>
        <w:spacing w:before="0" w:after="353" w:line="322" w:lineRule="exact"/>
        <w:ind w:left="4780"/>
        <w:jc w:val="both"/>
      </w:pPr>
      <w:bookmarkStart w:id="22" w:name="bookmark20"/>
      <w:r>
        <w:rPr>
          <w:rStyle w:val="33"/>
          <w:b/>
          <w:bCs/>
        </w:rPr>
        <w:t>вопросов»</w:t>
      </w:r>
      <w:bookmarkEnd w:id="22"/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0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10 Стандарта деятельности органов местного самоуправления по обеспечению благоприятного инвестиционного климата в муниципальном образовании «Создание канала прямой связи инвесторов с Главой администрации муниципального образования, в целях оперативного решения возникающих в процессе</w:t>
      </w:r>
      <w:proofErr w:type="gramEnd"/>
      <w:r>
        <w:rPr>
          <w:rStyle w:val="24"/>
        </w:rPr>
        <w:t xml:space="preserve"> инвестиционной деятельности проблем и вопросов» (далее - Положение 10 Стандарта), показал следующее: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600"/>
      </w:pPr>
      <w:r>
        <w:rPr>
          <w:rStyle w:val="24"/>
        </w:rPr>
        <w:t>На официальном сайте администрации муниципального образования «Каякентский район» организован канал прямой связи инвесторов с Главой администрации муниципального района, а также в качестве каналов прямой связи с потенциальными инвесторами установлен телефонный номер, по которому можно дозвониться непосредственно до Главы администрации муниципального района.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00" w:firstLine="540"/>
      </w:pPr>
      <w:r>
        <w:rPr>
          <w:rStyle w:val="24"/>
        </w:rPr>
        <w:t xml:space="preserve">На основании вышеизложенного, а также учитывая результаты оценки проведенной Экспертной группой муниципального образования «Каякентский район» (протокол от 10.04.2015 г.) подтверждающие выполнение Положения 10 Стандарта, Министерство промышленности, торговли и инвестиций Республики Дагестан подтверждает, что Положение 10 Стандарта Администрацией муниципального образования «Каякентский район» </w:t>
      </w:r>
      <w:r>
        <w:rPr>
          <w:rStyle w:val="27"/>
        </w:rPr>
        <w:lastRenderedPageBreak/>
        <w:t>выполнено полностью.</w:t>
      </w:r>
    </w:p>
    <w:p w:rsidR="00F673BC" w:rsidRDefault="00F673BC">
      <w:pPr>
        <w:pStyle w:val="31"/>
        <w:keepNext/>
        <w:keepLines/>
        <w:shd w:val="clear" w:color="auto" w:fill="auto"/>
        <w:spacing w:before="0" w:after="0" w:line="322" w:lineRule="exact"/>
        <w:ind w:left="4760"/>
        <w:jc w:val="left"/>
        <w:rPr>
          <w:rStyle w:val="32"/>
          <w:b/>
          <w:bCs/>
        </w:rPr>
      </w:pPr>
      <w:bookmarkStart w:id="23" w:name="bookmark21"/>
    </w:p>
    <w:p w:rsidR="00B34D14" w:rsidRDefault="00613112" w:rsidP="00C53FF2">
      <w:pPr>
        <w:pStyle w:val="31"/>
        <w:keepNext/>
        <w:keepLines/>
        <w:shd w:val="clear" w:color="auto" w:fill="auto"/>
        <w:spacing w:before="0" w:after="0" w:line="322" w:lineRule="exact"/>
        <w:ind w:left="4760"/>
        <w:jc w:val="both"/>
      </w:pPr>
      <w:r>
        <w:rPr>
          <w:rStyle w:val="32"/>
          <w:b/>
          <w:bCs/>
        </w:rPr>
        <w:t>Подтверждение</w:t>
      </w:r>
      <w:bookmarkEnd w:id="23"/>
    </w:p>
    <w:p w:rsidR="00B34D14" w:rsidRDefault="00613112" w:rsidP="00C53FF2">
      <w:pPr>
        <w:pStyle w:val="80"/>
        <w:shd w:val="clear" w:color="auto" w:fill="auto"/>
        <w:spacing w:line="322" w:lineRule="exact"/>
        <w:ind w:left="1180"/>
        <w:jc w:val="both"/>
      </w:pPr>
      <w:r>
        <w:rPr>
          <w:rStyle w:val="81"/>
          <w:b/>
          <w:bCs/>
        </w:rPr>
        <w:t>выполнения требований Положения 11 Стандарта деятельности органов местного самоуправления по обеспечению благоприятного инвестиционного климата в муниципальном образовании «Обучение и повышение квалификации сотрудников, ответственных</w:t>
      </w:r>
      <w:r w:rsidR="00C53FF2">
        <w:t xml:space="preserve"> </w:t>
      </w:r>
      <w:bookmarkStart w:id="24" w:name="_GoBack"/>
      <w:bookmarkEnd w:id="24"/>
      <w:r>
        <w:rPr>
          <w:rStyle w:val="81"/>
          <w:b/>
          <w:bCs/>
        </w:rPr>
        <w:t>за привлечение инвестиций и работу с инвесторами»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560"/>
      </w:pPr>
      <w:proofErr w:type="gramStart"/>
      <w:r>
        <w:rPr>
          <w:rStyle w:val="24"/>
        </w:rPr>
        <w:t>Анализ информации и документов, представленных администрацией муниципального образования «Каякентский район» в адрес Министерства промышленности, торговли и инвестиций Республики Дагестан, подтверждающих факт выполнения администрацией муниципального образования «Каякентский район» требований Положения 11 Стандарта деятельности органов местного самоуправления по обеспечению благоприятного инвестиционного климата в муниципальном образовании «Обучение и повышение квалификации сотрудников, ответственных за привлечение инвестиций и работу с инвесторами» (далее - Положение 11 Стандарта</w:t>
      </w:r>
      <w:proofErr w:type="gramEnd"/>
      <w:r>
        <w:rPr>
          <w:rStyle w:val="24"/>
        </w:rPr>
        <w:t>), показал следующее: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20" w:firstLine="560"/>
      </w:pPr>
      <w:r>
        <w:rPr>
          <w:rStyle w:val="24"/>
        </w:rPr>
        <w:t>В муниципальном образовании «Каякентский район» созданы модели компетенций государственных служащих по привлечению инвестиций и работе с инвесторами, определяющих требования к знаниям, навыкам и ценностям. Неотъемлемой частью служебных контрактов, заключаемых между администрацией муниципального образования «Каякентский район» и сотрудниками, являются должностные регламенты, в которых указываются квалификационные требования, должностные обязанности, права и ответственность государственного служащего, занимающего соответственную должность.</w:t>
      </w:r>
    </w:p>
    <w:p w:rsidR="00432E60" w:rsidRDefault="00613112" w:rsidP="00F673BC">
      <w:pPr>
        <w:pStyle w:val="23"/>
        <w:shd w:val="clear" w:color="auto" w:fill="auto"/>
        <w:spacing w:before="0" w:line="480" w:lineRule="exact"/>
        <w:ind w:left="720" w:firstLine="560"/>
        <w:rPr>
          <w:rStyle w:val="24"/>
        </w:rPr>
      </w:pPr>
      <w:r>
        <w:rPr>
          <w:rStyle w:val="24"/>
        </w:rPr>
        <w:t>В соответствии с планами и программами администрации муниципального образования «Каякентский район» сотрудники профильного направления (инвестиционного) обучаются и проходят курсы повышения квалификации.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 w:firstLine="540"/>
      </w:pPr>
      <w:r>
        <w:rPr>
          <w:rStyle w:val="24"/>
        </w:rPr>
        <w:t>С января по сентябрь 2015 года на обучение и повышение квалификации было направленно 8 сотрудников администрации муниципального образования «Каякентский район».</w:t>
      </w:r>
    </w:p>
    <w:p w:rsidR="00B34D14" w:rsidRDefault="00613112">
      <w:pPr>
        <w:pStyle w:val="23"/>
        <w:shd w:val="clear" w:color="auto" w:fill="auto"/>
        <w:spacing w:before="0" w:line="480" w:lineRule="exact"/>
        <w:ind w:left="740" w:firstLine="540"/>
      </w:pPr>
      <w:r>
        <w:rPr>
          <w:rStyle w:val="24"/>
        </w:rPr>
        <w:t xml:space="preserve">На основании вышеизложенного, а также учитывая результаты оценки </w:t>
      </w:r>
      <w:r>
        <w:rPr>
          <w:rStyle w:val="24"/>
        </w:rPr>
        <w:lastRenderedPageBreak/>
        <w:t xml:space="preserve">проведенной Экспертной группой муниципального образования «Каякентский район» (протокол от № 2 от 12.10.2015 года), подтверждающие выполнение Положения 11 Стандарта, Министерство промышленности, торговли и инвестиций Республики Дагестан подтверждает, что Положение 11 Стандарта Администрацией муниципального образования «Каякентский район» </w:t>
      </w:r>
      <w:r>
        <w:rPr>
          <w:rStyle w:val="27"/>
        </w:rPr>
        <w:t>выполнено полностью.</w:t>
      </w:r>
    </w:p>
    <w:sectPr w:rsidR="00B34D14">
      <w:pgSz w:w="11900" w:h="16840"/>
      <w:pgMar w:top="330" w:right="750" w:bottom="775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30" w:rsidRDefault="008C4830">
      <w:r>
        <w:separator/>
      </w:r>
    </w:p>
  </w:endnote>
  <w:endnote w:type="continuationSeparator" w:id="0">
    <w:p w:rsidR="008C4830" w:rsidRDefault="008C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4" w:rsidRDefault="009B06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7F0A6F4" wp14:editId="7641B029">
              <wp:simplePos x="0" y="0"/>
              <wp:positionH relativeFrom="page">
                <wp:posOffset>6946265</wp:posOffset>
              </wp:positionH>
              <wp:positionV relativeFrom="page">
                <wp:posOffset>10258425</wp:posOffset>
              </wp:positionV>
              <wp:extent cx="83185" cy="189865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D14" w:rsidRDefault="0061311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6.95pt;margin-top:807.75pt;width:6.5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" filled="f" stroked="f">
              <v:textbox style="mso-fit-shape-to-text:t" inset="0,0,0,0">
                <w:txbxContent>
                  <w:p w:rsidR="00B34D14" w:rsidRDefault="0061311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4" w:rsidRDefault="009B06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11006B6" wp14:editId="6EDE4AA8">
              <wp:simplePos x="0" y="0"/>
              <wp:positionH relativeFrom="page">
                <wp:posOffset>6946265</wp:posOffset>
              </wp:positionH>
              <wp:positionV relativeFrom="page">
                <wp:posOffset>10258425</wp:posOffset>
              </wp:positionV>
              <wp:extent cx="54610" cy="9144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D14" w:rsidRDefault="0061311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.95pt;margin-top:807.75pt;width:4.3pt;height:7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" filled="f" stroked="f">
              <v:textbox style="mso-fit-shape-to-text:t" inset="0,0,0,0">
                <w:txbxContent>
                  <w:p w:rsidR="00B34D14" w:rsidRDefault="0061311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30" w:rsidRDefault="008C4830"/>
  </w:footnote>
  <w:footnote w:type="continuationSeparator" w:id="0">
    <w:p w:rsidR="008C4830" w:rsidRDefault="008C4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07"/>
    <w:multiLevelType w:val="multilevel"/>
    <w:tmpl w:val="78AE1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4"/>
    <w:rsid w:val="00052232"/>
    <w:rsid w:val="000D026B"/>
    <w:rsid w:val="00116D7B"/>
    <w:rsid w:val="00157179"/>
    <w:rsid w:val="0028498C"/>
    <w:rsid w:val="002C60C7"/>
    <w:rsid w:val="002F2FA1"/>
    <w:rsid w:val="00332A77"/>
    <w:rsid w:val="00432E60"/>
    <w:rsid w:val="004B62CE"/>
    <w:rsid w:val="00587FCF"/>
    <w:rsid w:val="00613112"/>
    <w:rsid w:val="006454A1"/>
    <w:rsid w:val="00654CB1"/>
    <w:rsid w:val="0071075F"/>
    <w:rsid w:val="00772231"/>
    <w:rsid w:val="007F7033"/>
    <w:rsid w:val="008411B6"/>
    <w:rsid w:val="00877F27"/>
    <w:rsid w:val="008C4830"/>
    <w:rsid w:val="00914944"/>
    <w:rsid w:val="00961772"/>
    <w:rsid w:val="009B06C9"/>
    <w:rsid w:val="009B3D5A"/>
    <w:rsid w:val="00B34D14"/>
    <w:rsid w:val="00B664DA"/>
    <w:rsid w:val="00C53FF2"/>
    <w:rsid w:val="00CD4A15"/>
    <w:rsid w:val="00D1657E"/>
    <w:rsid w:val="00D30036"/>
    <w:rsid w:val="00D66DF1"/>
    <w:rsid w:val="00EE1C4F"/>
    <w:rsid w:val="00F01C40"/>
    <w:rsid w:val="00F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6B6B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10"/>
      <w:sz w:val="23"/>
      <w:szCs w:val="23"/>
      <w:lang w:val="en-US" w:eastAsia="en-US" w:bidi="en-US"/>
    </w:rPr>
  </w:style>
  <w:style w:type="paragraph" w:customStyle="1" w:styleId="31">
    <w:name w:val="Заголовок №3"/>
    <w:basedOn w:val="a"/>
    <w:link w:val="3"/>
    <w:pPr>
      <w:shd w:val="clear" w:color="auto" w:fill="FFFFFF"/>
      <w:spacing w:before="600" w:after="980" w:line="317" w:lineRule="exac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6B6B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44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10"/>
      <w:sz w:val="23"/>
      <w:szCs w:val="23"/>
      <w:lang w:val="en-US" w:eastAsia="en-US" w:bidi="en-US"/>
    </w:rPr>
  </w:style>
  <w:style w:type="paragraph" w:customStyle="1" w:styleId="31">
    <w:name w:val="Заголовок №3"/>
    <w:basedOn w:val="a"/>
    <w:link w:val="3"/>
    <w:pPr>
      <w:shd w:val="clear" w:color="auto" w:fill="FFFFFF"/>
      <w:spacing w:before="600" w:after="980" w:line="317" w:lineRule="exac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ntorginvest@e-d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2017-03-10T06:45:00Z</dcterms:created>
  <dcterms:modified xsi:type="dcterms:W3CDTF">2017-03-10T07:28:00Z</dcterms:modified>
</cp:coreProperties>
</file>